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r w:rsidRPr="00343EC7">
        <w:rPr>
          <w:rFonts w:ascii="Times New Roman" w:eastAsia="Times New Roman" w:hAnsi="Times New Roman" w:cs="Times New Roman"/>
          <w:b/>
          <w:bCs/>
          <w:color w:val="000000"/>
          <w:sz w:val="28"/>
          <w:szCs w:val="28"/>
          <w:lang w:eastAsia="ru-RU"/>
        </w:rPr>
        <w:tab/>
      </w:r>
      <w:r w:rsidRPr="00343EC7">
        <w:rPr>
          <w:rFonts w:ascii="Times New Roman" w:eastAsia="Times New Roman" w:hAnsi="Times New Roman" w:cs="Times New Roman"/>
          <w:b/>
          <w:bCs/>
          <w:color w:val="000000"/>
          <w:sz w:val="28"/>
          <w:szCs w:val="28"/>
          <w:lang w:eastAsia="ru-RU"/>
        </w:rPr>
        <w:tab/>
      </w:r>
      <w:r w:rsidRPr="00343EC7">
        <w:rPr>
          <w:rFonts w:ascii="Times New Roman" w:eastAsia="Times New Roman" w:hAnsi="Times New Roman" w:cs="Times New Roman"/>
          <w:b/>
          <w:bCs/>
          <w:color w:val="000000"/>
          <w:sz w:val="28"/>
          <w:szCs w:val="28"/>
          <w:lang w:eastAsia="ru-RU"/>
        </w:rPr>
        <w:tab/>
      </w:r>
      <w:r w:rsidRPr="00343EC7">
        <w:rPr>
          <w:rFonts w:ascii="Times New Roman" w:eastAsia="Times New Roman" w:hAnsi="Times New Roman" w:cs="Times New Roman"/>
          <w:b/>
          <w:bCs/>
          <w:color w:val="000000"/>
          <w:sz w:val="28"/>
          <w:szCs w:val="28"/>
          <w:lang w:val="en-US" w:eastAsia="ru-RU"/>
        </w:rPr>
        <w:t xml:space="preserve">                                          </w:t>
      </w:r>
      <w:r w:rsidRPr="00343EC7">
        <w:rPr>
          <w:rFonts w:ascii="Times New Roman" w:eastAsia="Times New Roman" w:hAnsi="Times New Roman" w:cs="Times New Roman"/>
          <w:b/>
          <w:bCs/>
          <w:color w:val="000000"/>
          <w:sz w:val="28"/>
          <w:szCs w:val="28"/>
          <w:lang w:eastAsia="ru-RU"/>
        </w:rPr>
        <w:tab/>
      </w:r>
      <w:r w:rsidRPr="00343EC7">
        <w:rPr>
          <w:rFonts w:ascii="Times New Roman" w:eastAsia="Times New Roman" w:hAnsi="Times New Roman" w:cs="Times New Roman"/>
          <w:b/>
          <w:bCs/>
          <w:color w:val="000000"/>
          <w:sz w:val="28"/>
          <w:szCs w:val="28"/>
          <w:lang w:eastAsia="ru-RU"/>
        </w:rPr>
        <w:tab/>
      </w:r>
      <w:r w:rsidRPr="00343EC7">
        <w:rPr>
          <w:rFonts w:ascii="Times New Roman" w:eastAsia="Times New Roman" w:hAnsi="Times New Roman" w:cs="Times New Roman"/>
          <w:b/>
          <w:bCs/>
          <w:color w:val="000000"/>
          <w:sz w:val="28"/>
          <w:szCs w:val="28"/>
          <w:lang w:eastAsia="ru-RU"/>
        </w:rPr>
        <w:tab/>
      </w:r>
      <w:r w:rsidRPr="00343EC7">
        <w:rPr>
          <w:rFonts w:ascii="Times New Roman" w:eastAsia="Times New Roman" w:hAnsi="Times New Roman" w:cs="Times New Roman"/>
          <w:bCs/>
          <w:color w:val="000000"/>
          <w:sz w:val="16"/>
          <w:szCs w:val="16"/>
          <w:lang w:eastAsia="ru-RU"/>
        </w:rPr>
        <w:t>Додаток 38</w:t>
      </w: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r>
      <w:r w:rsidRPr="00343EC7">
        <w:rPr>
          <w:rFonts w:ascii="Times New Roman" w:eastAsia="Times New Roman" w:hAnsi="Times New Roman" w:cs="Times New Roman"/>
          <w:bCs/>
          <w:color w:val="000000"/>
          <w:sz w:val="16"/>
          <w:szCs w:val="16"/>
          <w:lang w:eastAsia="ru-RU"/>
        </w:rPr>
        <w:tab/>
        <w:t>цінних паперів (пункт1 глави 4 розділу III)</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8"/>
          <w:szCs w:val="28"/>
          <w:lang w:val="ru-RU" w:eastAsia="ru-RU"/>
        </w:rPr>
      </w:pP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p>
    <w:p w:rsidR="00343EC7" w:rsidRPr="00343EC7" w:rsidRDefault="00343EC7" w:rsidP="00343EC7">
      <w:pPr>
        <w:spacing w:after="0" w:line="240" w:lineRule="auto"/>
        <w:outlineLvl w:val="2"/>
        <w:rPr>
          <w:rFonts w:ascii="Times New Roman" w:eastAsia="Times New Roman" w:hAnsi="Times New Roman" w:cs="Times New Roman"/>
          <w:b/>
          <w:bCs/>
          <w:color w:val="000000"/>
          <w:sz w:val="28"/>
          <w:szCs w:val="28"/>
          <w:lang w:val="ru-RU" w:eastAsia="ru-RU"/>
        </w:rPr>
      </w:pP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r>
      <w:r w:rsidRPr="00343EC7">
        <w:rPr>
          <w:rFonts w:ascii="Times New Roman" w:eastAsia="Times New Roman" w:hAnsi="Times New Roman" w:cs="Times New Roman"/>
          <w:b/>
          <w:bCs/>
          <w:color w:val="000000"/>
          <w:sz w:val="28"/>
          <w:szCs w:val="28"/>
          <w:lang w:val="ru-RU" w:eastAsia="ru-RU"/>
        </w:rPr>
        <w:tab/>
        <w:t>Титульний аркуш</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ru-RU"/>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ru-RU"/>
        </w:rPr>
      </w:pP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single"/>
          <w:lang w:val="en-US" w:eastAsia="ru-RU"/>
        </w:rPr>
      </w:pPr>
      <w:r w:rsidRPr="00343EC7">
        <w:rPr>
          <w:rFonts w:ascii="Times New Roman" w:eastAsia="Times New Roman" w:hAnsi="Times New Roman" w:cs="Times New Roman"/>
          <w:b/>
          <w:bCs/>
          <w:color w:val="000000"/>
          <w:sz w:val="28"/>
          <w:szCs w:val="28"/>
          <w:lang w:eastAsia="ru-RU"/>
        </w:rPr>
        <w:t xml:space="preserve">         </w:t>
      </w:r>
      <w:r w:rsidRPr="00343EC7">
        <w:rPr>
          <w:rFonts w:ascii="Times New Roman" w:eastAsia="Times New Roman" w:hAnsi="Times New Roman" w:cs="Times New Roman"/>
          <w:b/>
          <w:bCs/>
          <w:color w:val="000000"/>
          <w:sz w:val="28"/>
          <w:szCs w:val="28"/>
          <w:lang w:val="en-US" w:eastAsia="ru-RU"/>
        </w:rPr>
        <w:t xml:space="preserve">     </w:t>
      </w:r>
      <w:r w:rsidRPr="00343EC7">
        <w:rPr>
          <w:rFonts w:ascii="Times New Roman" w:eastAsia="Times New Roman" w:hAnsi="Times New Roman" w:cs="Times New Roman"/>
          <w:b/>
          <w:bCs/>
          <w:color w:val="000000"/>
          <w:sz w:val="20"/>
          <w:szCs w:val="20"/>
          <w:u w:val="single"/>
          <w:lang w:val="en-US" w:eastAsia="ru-RU"/>
        </w:rPr>
        <w:t xml:space="preserve"> </w:t>
      </w: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r w:rsidRPr="00343EC7">
        <w:rPr>
          <w:rFonts w:ascii="Times New Roman" w:eastAsia="Times New Roman" w:hAnsi="Times New Roman" w:cs="Times New Roman"/>
          <w:b/>
          <w:bCs/>
          <w:color w:val="000000"/>
          <w:sz w:val="20"/>
          <w:szCs w:val="20"/>
          <w:lang w:val="ru-RU" w:eastAsia="ru-RU"/>
        </w:rPr>
        <w:t xml:space="preserve">            </w:t>
      </w:r>
      <w:r w:rsidRPr="00343EC7">
        <w:rPr>
          <w:rFonts w:ascii="Times New Roman" w:eastAsia="Times New Roman" w:hAnsi="Times New Roman" w:cs="Times New Roman"/>
          <w:b/>
          <w:bCs/>
          <w:color w:val="000000"/>
          <w:sz w:val="20"/>
          <w:szCs w:val="20"/>
          <w:lang w:eastAsia="ru-RU"/>
        </w:rPr>
        <w:t xml:space="preserve"> (</w:t>
      </w:r>
      <w:r w:rsidRPr="00343EC7">
        <w:rPr>
          <w:rFonts w:ascii="Times New Roman" w:eastAsia="Times New Roman" w:hAnsi="Times New Roman" w:cs="Times New Roman"/>
          <w:bCs/>
          <w:color w:val="000000"/>
          <w:sz w:val="16"/>
          <w:szCs w:val="16"/>
          <w:lang w:eastAsia="ru-RU"/>
        </w:rPr>
        <w:t xml:space="preserve">дата реєстрації емітентом </w:t>
      </w:r>
      <w:r w:rsidRPr="00343EC7">
        <w:rPr>
          <w:rFonts w:ascii="Times New Roman" w:eastAsia="Times New Roman" w:hAnsi="Times New Roman" w:cs="Times New Roman"/>
          <w:bCs/>
          <w:color w:val="000000"/>
          <w:sz w:val="16"/>
          <w:szCs w:val="16"/>
          <w:lang w:eastAsia="ru-RU"/>
        </w:rPr>
        <w:br/>
        <w:t xml:space="preserve">                  електронного документа)</w:t>
      </w: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val="en-US" w:eastAsia="ru-RU"/>
        </w:rPr>
      </w:pPr>
      <w:r w:rsidRPr="00343EC7">
        <w:rPr>
          <w:rFonts w:ascii="Times New Roman" w:eastAsia="Times New Roman" w:hAnsi="Times New Roman" w:cs="Times New Roman"/>
          <w:bCs/>
          <w:color w:val="000000"/>
          <w:sz w:val="16"/>
          <w:szCs w:val="16"/>
          <w:lang w:val="ru-RU" w:eastAsia="ru-RU"/>
        </w:rPr>
        <w:t xml:space="preserve">               </w:t>
      </w:r>
      <w:r w:rsidRPr="00343EC7">
        <w:rPr>
          <w:rFonts w:ascii="Times New Roman" w:eastAsia="Times New Roman" w:hAnsi="Times New Roman" w:cs="Times New Roman"/>
          <w:bCs/>
          <w:color w:val="000000"/>
          <w:sz w:val="16"/>
          <w:szCs w:val="16"/>
          <w:lang w:eastAsia="ru-RU"/>
        </w:rPr>
        <w:t xml:space="preserve">№ </w:t>
      </w:r>
      <w:r w:rsidRPr="00343EC7">
        <w:rPr>
          <w:rFonts w:ascii="Times New Roman" w:eastAsia="Times New Roman" w:hAnsi="Times New Roman" w:cs="Times New Roman"/>
          <w:b/>
          <w:bCs/>
          <w:color w:val="000000"/>
          <w:sz w:val="20"/>
          <w:szCs w:val="20"/>
          <w:u w:val="single"/>
          <w:lang w:val="en-US" w:eastAsia="ru-RU"/>
        </w:rPr>
        <w:t xml:space="preserve"> </w:t>
      </w: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r w:rsidRPr="00343EC7">
        <w:rPr>
          <w:rFonts w:ascii="Times New Roman" w:eastAsia="Times New Roman" w:hAnsi="Times New Roman" w:cs="Times New Roman"/>
          <w:bCs/>
          <w:color w:val="000000"/>
          <w:sz w:val="16"/>
          <w:szCs w:val="16"/>
          <w:lang w:val="ru-RU" w:eastAsia="ru-RU"/>
        </w:rPr>
        <w:t xml:space="preserve">                  </w:t>
      </w:r>
      <w:r w:rsidRPr="00343EC7">
        <w:rPr>
          <w:rFonts w:ascii="Times New Roman" w:eastAsia="Times New Roman" w:hAnsi="Times New Roman" w:cs="Times New Roman"/>
          <w:bCs/>
          <w:color w:val="000000"/>
          <w:sz w:val="16"/>
          <w:szCs w:val="16"/>
          <w:lang w:eastAsia="ru-RU"/>
        </w:rPr>
        <w:t>вихідний реєстраційний</w:t>
      </w:r>
      <w:r w:rsidRPr="00343EC7">
        <w:rPr>
          <w:rFonts w:ascii="Times New Roman" w:eastAsia="Times New Roman" w:hAnsi="Times New Roman" w:cs="Times New Roman"/>
          <w:bCs/>
          <w:color w:val="000000"/>
          <w:sz w:val="16"/>
          <w:szCs w:val="16"/>
          <w:lang w:eastAsia="ru-RU"/>
        </w:rPr>
        <w:br/>
        <w:t xml:space="preserve">                  номер електронного документа)</w:t>
      </w:r>
    </w:p>
    <w:p w:rsidR="00343EC7" w:rsidRPr="00343EC7" w:rsidRDefault="00343EC7" w:rsidP="00343EC7">
      <w:pPr>
        <w:spacing w:after="0" w:line="240" w:lineRule="auto"/>
        <w:outlineLvl w:val="2"/>
        <w:rPr>
          <w:rFonts w:ascii="Times New Roman" w:eastAsia="Times New Roman" w:hAnsi="Times New Roman" w:cs="Times New Roman"/>
          <w:bCs/>
          <w:color w:val="000000"/>
          <w:sz w:val="16"/>
          <w:szCs w:val="16"/>
          <w:lang w:eastAsia="ru-RU"/>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343EC7" w:rsidRPr="00343EC7" w:rsidTr="00322849">
        <w:tc>
          <w:tcPr>
            <w:tcW w:w="5000" w:type="pct"/>
            <w:tcMar>
              <w:top w:w="60" w:type="dxa"/>
              <w:left w:w="60" w:type="dxa"/>
              <w:bottom w:w="60" w:type="dxa"/>
              <w:right w:w="60" w:type="dxa"/>
            </w:tcMar>
            <w:vAlign w:val="cente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343EC7">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343EC7" w:rsidRPr="00343EC7" w:rsidTr="00322849">
        <w:tc>
          <w:tcPr>
            <w:tcW w:w="156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val="en-US" w:eastAsia="ru-RU"/>
              </w:rPr>
            </w:pPr>
            <w:r w:rsidRPr="00343EC7">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val="ru-RU" w:eastAsia="ru-RU"/>
              </w:rPr>
            </w:pPr>
            <w:r w:rsidRPr="00343EC7">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val="ru-RU" w:eastAsia="ru-RU"/>
              </w:rPr>
            </w:pPr>
            <w:r w:rsidRPr="00343EC7">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val="ru-RU" w:eastAsia="ru-RU"/>
              </w:rPr>
            </w:pPr>
            <w:r w:rsidRPr="00343EC7">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343EC7" w:rsidRPr="00343EC7" w:rsidRDefault="00343EC7" w:rsidP="00343EC7">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43EC7">
              <w:rPr>
                <w:rFonts w:ascii="Times New Roman" w:eastAsia="Times New Roman" w:hAnsi="Times New Roman" w:cs="Times New Roman"/>
                <w:color w:val="000000"/>
                <w:sz w:val="20"/>
                <w:szCs w:val="20"/>
                <w:lang w:val="en-US" w:eastAsia="ru-RU"/>
              </w:rPr>
              <w:t>Лисенко Руслан Вiталiйович</w:t>
            </w:r>
          </w:p>
        </w:tc>
      </w:tr>
      <w:tr w:rsidR="00343EC7" w:rsidRPr="00343EC7" w:rsidTr="00322849">
        <w:tc>
          <w:tcPr>
            <w:tcW w:w="156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r w:rsidRPr="00343EC7">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r w:rsidRPr="00343EC7">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r w:rsidRPr="00343EC7">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r w:rsidRPr="00343EC7">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r w:rsidRPr="00343EC7">
              <w:rPr>
                <w:rFonts w:ascii="Times New Roman" w:eastAsia="Times New Roman" w:hAnsi="Times New Roman" w:cs="Times New Roman"/>
                <w:color w:val="000000"/>
                <w:sz w:val="20"/>
                <w:szCs w:val="20"/>
                <w:lang w:val="ru-RU" w:eastAsia="ru-RU"/>
              </w:rPr>
              <w:t>(прізвище та ініціали керівника)</w:t>
            </w:r>
          </w:p>
        </w:tc>
      </w:tr>
      <w:tr w:rsidR="00343EC7" w:rsidRPr="00343EC7" w:rsidTr="00322849">
        <w:trPr>
          <w:trHeight w:val="121"/>
        </w:trPr>
        <w:tc>
          <w:tcPr>
            <w:tcW w:w="5460" w:type="dxa"/>
            <w:gridSpan w:val="4"/>
            <w:vMerge w:val="restart"/>
            <w:tcMar>
              <w:top w:w="30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val="en-US" w:eastAsia="ru-RU"/>
              </w:rPr>
            </w:pPr>
          </w:p>
        </w:tc>
      </w:tr>
      <w:tr w:rsidR="00343EC7" w:rsidRPr="00343EC7" w:rsidTr="00322849">
        <w:trPr>
          <w:trHeight w:val="44"/>
        </w:trPr>
        <w:tc>
          <w:tcPr>
            <w:tcW w:w="5460" w:type="dxa"/>
            <w:gridSpan w:val="4"/>
            <w:vMerge/>
            <w:vAlign w:val="center"/>
          </w:tcPr>
          <w:p w:rsidR="00343EC7" w:rsidRPr="00343EC7" w:rsidRDefault="00343EC7" w:rsidP="00343EC7">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4"/>
                <w:szCs w:val="24"/>
                <w:lang w:val="ru-RU" w:eastAsia="ru-RU"/>
              </w:rPr>
            </w:pPr>
          </w:p>
        </w:tc>
      </w:tr>
      <w:tr w:rsidR="00343EC7" w:rsidRPr="00343EC7" w:rsidTr="00322849">
        <w:tc>
          <w:tcPr>
            <w:tcW w:w="9601" w:type="dxa"/>
            <w:gridSpan w:val="5"/>
            <w:tcMar>
              <w:top w:w="60" w:type="dxa"/>
              <w:left w:w="60" w:type="dxa"/>
              <w:bottom w:w="60" w:type="dxa"/>
              <w:right w:w="60" w:type="dxa"/>
            </w:tcMar>
            <w:vAlign w:val="center"/>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343EC7">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343EC7">
              <w:rPr>
                <w:rFonts w:ascii="Times New Roman" w:eastAsia="Times New Roman" w:hAnsi="Times New Roman" w:cs="Times New Roman"/>
                <w:b/>
                <w:bCs/>
                <w:color w:val="000000"/>
                <w:sz w:val="24"/>
                <w:szCs w:val="24"/>
                <w:lang w:val="ru-RU" w:eastAsia="ru-RU"/>
              </w:rPr>
              <w:br/>
              <w:t xml:space="preserve">за 2018 рік </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343EC7" w:rsidRPr="00343EC7" w:rsidTr="00322849">
        <w:tc>
          <w:tcPr>
            <w:tcW w:w="5000" w:type="pct"/>
            <w:gridSpan w:val="2"/>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color w:val="000000"/>
                <w:sz w:val="24"/>
                <w:szCs w:val="24"/>
                <w:lang w:val="ru-RU" w:eastAsia="ru-RU"/>
              </w:rPr>
            </w:pPr>
            <w:r w:rsidRPr="00343EC7">
              <w:rPr>
                <w:rFonts w:ascii="Times New Roman" w:eastAsia="Times New Roman" w:hAnsi="Times New Roman" w:cs="Times New Roman"/>
                <w:b/>
                <w:bCs/>
                <w:color w:val="000000"/>
                <w:sz w:val="24"/>
                <w:szCs w:val="24"/>
                <w:lang w:val="en-US" w:eastAsia="ru-RU"/>
              </w:rPr>
              <w:t>I</w:t>
            </w:r>
            <w:r w:rsidRPr="00343EC7">
              <w:rPr>
                <w:rFonts w:ascii="Times New Roman" w:eastAsia="Times New Roman" w:hAnsi="Times New Roman" w:cs="Times New Roman"/>
                <w:b/>
                <w:bCs/>
                <w:color w:val="000000"/>
                <w:sz w:val="24"/>
                <w:szCs w:val="24"/>
                <w:lang w:val="ru-RU" w:eastAsia="ru-RU"/>
              </w:rPr>
              <w:t>. Загальні відомості</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ПРИВАТНЕ АКЦIОНЕРНЕ ТОВАРИСТВО "ЗАПОРIЗЬКЕ КАРЄРОУПРАВЛIННЯ"</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Приватне акцiонерне товариство</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color w:val="000000"/>
                <w:sz w:val="20"/>
                <w:szCs w:val="20"/>
                <w:lang w:val="ru-RU" w:eastAsia="ru-RU"/>
              </w:rPr>
              <w:t xml:space="preserve">3. </w:t>
            </w:r>
            <w:r w:rsidRPr="00343EC7">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00110183</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eastAsia="ru-RU"/>
              </w:rPr>
              <w:t>69015 Запорiзька область  мiсто Запорiжжя вулиця Днiпровськi зорi, будинок 1</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0612262495 0612262995</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color w:val="000000"/>
                <w:sz w:val="20"/>
                <w:szCs w:val="20"/>
                <w:lang w:val="ru-RU" w:eastAsia="ru-RU"/>
              </w:rPr>
              <w:t xml:space="preserve">6. </w:t>
            </w:r>
            <w:r w:rsidRPr="00343EC7">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zku_buh@ukr.net</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24.04.2019</w:t>
            </w:r>
          </w:p>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Протокол Наглядової ради №5 вiд 24 квiтня 2019 року.</w:t>
            </w:r>
          </w:p>
        </w:tc>
      </w:tr>
      <w:tr w:rsidR="00343EC7" w:rsidRPr="00343EC7" w:rsidTr="00322849">
        <w:tc>
          <w:tcPr>
            <w:tcW w:w="1359" w:type="pct"/>
            <w:tcMar>
              <w:top w:w="60" w:type="dxa"/>
              <w:left w:w="60" w:type="dxa"/>
              <w:bottom w:w="60" w:type="dxa"/>
              <w:right w:w="60" w:type="dxa"/>
            </w:tcMar>
            <w:vAlign w:val="cente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343EC7">
              <w:rPr>
                <w:rFonts w:ascii="Times New Roman" w:eastAsia="Times New Roman" w:hAnsi="Times New Roman" w:cs="Times New Roman"/>
                <w:b/>
                <w:color w:val="000000"/>
                <w:sz w:val="20"/>
                <w:szCs w:val="20"/>
                <w:lang w:eastAsia="ru-RU"/>
              </w:rPr>
              <w:lastRenderedPageBreak/>
              <w:t>імені учасника фондового ринку</w:t>
            </w:r>
          </w:p>
        </w:tc>
        <w:tc>
          <w:tcPr>
            <w:tcW w:w="3641" w:type="pct"/>
            <w:vAlign w:val="center"/>
          </w:tcPr>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21676262</w:t>
            </w:r>
          </w:p>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Україна</w:t>
            </w:r>
          </w:p>
          <w:p w:rsidR="00343EC7" w:rsidRPr="00343EC7" w:rsidRDefault="00343EC7" w:rsidP="00343EC7">
            <w:pPr>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DR/00001/APA</w:t>
            </w:r>
          </w:p>
        </w:tc>
      </w:tr>
      <w:tr w:rsidR="00343EC7" w:rsidRPr="00343EC7" w:rsidTr="00322849">
        <w:tblPrEx>
          <w:tblLook w:val="0000"/>
        </w:tblPrEx>
        <w:tc>
          <w:tcPr>
            <w:tcW w:w="5000" w:type="pct"/>
            <w:gridSpan w:val="2"/>
            <w:tcMar>
              <w:top w:w="300" w:type="dxa"/>
              <w:left w:w="60" w:type="dxa"/>
              <w:bottom w:w="30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4"/>
                <w:szCs w:val="24"/>
                <w:lang w:val="ru-RU" w:eastAsia="ru-RU"/>
              </w:rPr>
            </w:pPr>
            <w:r w:rsidRPr="00343EC7">
              <w:rPr>
                <w:rFonts w:ascii="Times New Roman" w:eastAsia="Times New Roman" w:hAnsi="Times New Roman" w:cs="Times New Roman"/>
                <w:b/>
                <w:bCs/>
                <w:sz w:val="24"/>
                <w:szCs w:val="24"/>
                <w:lang w:val="en-US" w:eastAsia="ru-RU"/>
              </w:rPr>
              <w:lastRenderedPageBreak/>
              <w:t>II</w:t>
            </w:r>
            <w:r w:rsidRPr="00343EC7">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val="ru-RU" w:eastAsia="ru-RU"/>
        </w:rPr>
      </w:pP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343EC7" w:rsidRPr="00343EC7" w:rsidTr="00322849">
        <w:tc>
          <w:tcPr>
            <w:tcW w:w="2580" w:type="dxa"/>
            <w:tcMar>
              <w:top w:w="60" w:type="dxa"/>
              <w:left w:w="60" w:type="dxa"/>
              <w:bottom w:w="60" w:type="dxa"/>
              <w:right w:w="60" w:type="dxa"/>
            </w:tcMar>
            <w:vAlign w:val="bottom"/>
          </w:tcPr>
          <w:p w:rsidR="00343EC7" w:rsidRPr="00343EC7" w:rsidRDefault="00343EC7" w:rsidP="00343EC7">
            <w:pPr>
              <w:spacing w:after="0" w:line="240" w:lineRule="auto"/>
              <w:rPr>
                <w:rFonts w:ascii="Times New Roman" w:eastAsia="Times New Roman" w:hAnsi="Times New Roman" w:cs="Times New Roman"/>
                <w:b/>
                <w:sz w:val="20"/>
                <w:szCs w:val="20"/>
                <w:lang w:val="ru-RU" w:eastAsia="ru-RU"/>
              </w:rPr>
            </w:pPr>
            <w:r w:rsidRPr="00343EC7">
              <w:rPr>
                <w:rFonts w:ascii="Times New Roman" w:eastAsia="Times New Roman" w:hAnsi="Times New Roman" w:cs="Times New Roman"/>
                <w:b/>
                <w:color w:val="000000"/>
                <w:sz w:val="20"/>
                <w:szCs w:val="20"/>
                <w:lang w:eastAsia="ru-RU"/>
              </w:rPr>
              <w:t>Повідомлення розміщено на власному</w:t>
            </w:r>
            <w:r w:rsidRPr="00343EC7">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zku.inf.ua</w:t>
            </w:r>
          </w:p>
        </w:tc>
        <w:tc>
          <w:tcPr>
            <w:tcW w:w="292" w:type="dxa"/>
            <w:tcMar>
              <w:top w:w="60" w:type="dxa"/>
              <w:left w:w="60" w:type="dxa"/>
              <w:bottom w:w="60" w:type="dxa"/>
              <w:right w:w="60" w:type="dxa"/>
            </w:tcMar>
            <w:vAlign w:val="bottom"/>
          </w:tcPr>
          <w:p w:rsidR="00343EC7" w:rsidRPr="00343EC7" w:rsidRDefault="00343EC7" w:rsidP="00343EC7">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 xml:space="preserve"> </w:t>
            </w:r>
          </w:p>
        </w:tc>
      </w:tr>
      <w:tr w:rsidR="00343EC7" w:rsidRPr="00343EC7" w:rsidTr="00322849">
        <w:tc>
          <w:tcPr>
            <w:tcW w:w="258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4"/>
                <w:szCs w:val="24"/>
                <w:lang w:val="ru-RU" w:eastAsia="ru-RU"/>
              </w:rPr>
            </w:pPr>
            <w:r w:rsidRPr="00343EC7">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lang w:val="ru-RU" w:eastAsia="ru-RU"/>
              </w:rPr>
              <w:t>(дата)</w:t>
            </w:r>
          </w:p>
        </w:tc>
      </w:tr>
    </w:tbl>
    <w:p w:rsidR="00343EC7" w:rsidRPr="00343EC7" w:rsidRDefault="00343EC7" w:rsidP="00343EC7">
      <w:pPr>
        <w:spacing w:after="0" w:line="240" w:lineRule="auto"/>
        <w:rPr>
          <w:rFonts w:ascii="Times New Roman" w:eastAsia="Times New Roman" w:hAnsi="Times New Roman" w:cs="Times New Roman"/>
          <w:sz w:val="24"/>
          <w:szCs w:val="24"/>
          <w:lang w:val="ru-RU" w:eastAsia="ru-RU"/>
        </w:rPr>
      </w:pPr>
    </w:p>
    <w:p w:rsidR="00343EC7" w:rsidRDefault="00343EC7">
      <w:pPr>
        <w:sectPr w:rsidR="00343EC7" w:rsidSect="00343EC7">
          <w:pgSz w:w="11906" w:h="16838"/>
          <w:pgMar w:top="363" w:right="567" w:bottom="363" w:left="1417" w:header="708" w:footer="708" w:gutter="0"/>
          <w:cols w:space="708"/>
          <w:docGrid w:linePitch="360"/>
        </w:sectPr>
      </w:pPr>
    </w:p>
    <w:p w:rsidR="00343EC7" w:rsidRPr="00343EC7" w:rsidRDefault="00343EC7" w:rsidP="00343EC7">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43EC7">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343EC7" w:rsidRPr="00343EC7" w:rsidTr="00322849">
        <w:tc>
          <w:tcPr>
            <w:tcW w:w="10266" w:type="dxa"/>
            <w:gridSpan w:val="2"/>
            <w:tcMar>
              <w:top w:w="60" w:type="dxa"/>
              <w:left w:w="60" w:type="dxa"/>
              <w:bottom w:w="60" w:type="dxa"/>
              <w:right w:w="60" w:type="dxa"/>
            </w:tcMar>
            <w:vAlign w:val="cente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43EC7">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p>
        </w:tc>
      </w:tr>
      <w:tr w:rsidR="00343EC7" w:rsidRPr="00343EC7" w:rsidTr="00322849">
        <w:trPr>
          <w:trHeight w:val="274"/>
        </w:trPr>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ind w:left="1560" w:hanging="1560"/>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color w:val="000000"/>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val="en-US" w:eastAsia="uk-UA"/>
              </w:rPr>
              <w:t>X</w:t>
            </w: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tcPr>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p>
        </w:tc>
      </w:tr>
      <w:tr w:rsidR="00343EC7" w:rsidRPr="00343EC7" w:rsidTr="00322849">
        <w:tc>
          <w:tcPr>
            <w:tcW w:w="8424"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4"/>
                <w:szCs w:val="24"/>
                <w:lang w:val="en-US" w:eastAsia="uk-UA"/>
              </w:rPr>
            </w:pPr>
            <w:r w:rsidRPr="00343EC7">
              <w:rPr>
                <w:rFonts w:ascii="Times New Roman" w:eastAsia="Times New Roman" w:hAnsi="Times New Roman" w:cs="Times New Roman"/>
                <w:b/>
                <w:sz w:val="24"/>
                <w:szCs w:val="24"/>
                <w:lang w:val="en-US" w:eastAsia="uk-UA"/>
              </w:rPr>
              <w:t>X</w:t>
            </w:r>
          </w:p>
        </w:tc>
      </w:tr>
    </w:tbl>
    <w:p w:rsidR="00343EC7" w:rsidRPr="00343EC7" w:rsidRDefault="00343EC7" w:rsidP="00343EC7">
      <w:pPr>
        <w:spacing w:after="0" w:line="240" w:lineRule="auto"/>
        <w:rPr>
          <w:rFonts w:ascii="Times New Roman" w:eastAsia="Times New Roman" w:hAnsi="Times New Roman" w:cs="Times New Roman"/>
          <w:b/>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b/>
          <w:sz w:val="20"/>
          <w:szCs w:val="20"/>
          <w:lang w:eastAsia="uk-UA"/>
        </w:rPr>
        <w:t xml:space="preserve">Примітки : </w:t>
      </w:r>
      <w:r w:rsidRPr="00343EC7">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Емiтент не приймає участi в iнших юридичних особах.</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lastRenderedPageBreak/>
        <w:t>* Фiлiали або iнших вiдокремлених структурних пiдроздiлiв у емiтента вiдсутнi.</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300" w:line="240" w:lineRule="auto"/>
        <w:jc w:val="center"/>
        <w:outlineLvl w:val="2"/>
        <w:rPr>
          <w:rFonts w:ascii="Times New Roman" w:eastAsia="Times New Roman" w:hAnsi="Times New Roman" w:cs="Times New Roman"/>
          <w:b/>
          <w:bCs/>
          <w:color w:val="000000"/>
          <w:sz w:val="28"/>
          <w:szCs w:val="28"/>
          <w:lang w:eastAsia="uk-UA"/>
        </w:rPr>
      </w:pPr>
      <w:r w:rsidRPr="00343EC7">
        <w:rPr>
          <w:rFonts w:ascii="Times New Roman" w:eastAsia="Times New Roman" w:hAnsi="Times New Roman" w:cs="Times New Roman"/>
          <w:b/>
          <w:bCs/>
          <w:color w:val="000000"/>
          <w:sz w:val="28"/>
          <w:szCs w:val="28"/>
          <w:lang w:val="en-US" w:eastAsia="uk-UA"/>
        </w:rPr>
        <w:lastRenderedPageBreak/>
        <w:t>III</w:t>
      </w:r>
      <w:r w:rsidRPr="00343EC7">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xml:space="preserve"> </w:t>
            </w:r>
            <w:r w:rsidRPr="00343EC7">
              <w:rPr>
                <w:rFonts w:ascii="Times New Roman" w:eastAsia="Times New Roman" w:hAnsi="Times New Roman" w:cs="Times New Roman"/>
                <w:b/>
                <w:sz w:val="20"/>
                <w:szCs w:val="20"/>
                <w:lang w:val="en-US" w:eastAsia="uk-UA"/>
              </w:rPr>
              <w:t>ПРИВАТНЕ АКЦІОНЕРНЕ ТОВАРИСТВО "ЗАПОРІЗЬКЕ КАРЄРОУПРАВЛІННЯ"</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xml:space="preserve"> </w:t>
            </w:r>
            <w:r w:rsidRPr="00343EC7">
              <w:rPr>
                <w:rFonts w:ascii="Times New Roman" w:eastAsia="Times New Roman" w:hAnsi="Times New Roman" w:cs="Times New Roman"/>
                <w:b/>
                <w:sz w:val="20"/>
                <w:szCs w:val="20"/>
                <w:lang w:val="en-US" w:eastAsia="uk-UA"/>
              </w:rPr>
              <w:t xml:space="preserve"> </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xml:space="preserve"> 25.03.1994</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val="en-US" w:eastAsia="uk-UA"/>
              </w:rPr>
              <w:t>4.</w:t>
            </w:r>
            <w:r w:rsidRPr="00343EC7">
              <w:rPr>
                <w:rFonts w:ascii="Times New Roman" w:eastAsia="Times New Roman" w:hAnsi="Times New Roman" w:cs="Times New Roman"/>
                <w:sz w:val="20"/>
                <w:szCs w:val="20"/>
                <w:lang w:eastAsia="uk-UA"/>
              </w:rPr>
              <w:t xml:space="preserve"> </w:t>
            </w:r>
            <w:r w:rsidRPr="00343EC7">
              <w:rPr>
                <w:rFonts w:ascii="Times New Roman" w:eastAsia="Times New Roman" w:hAnsi="Times New Roman" w:cs="Times New Roman"/>
                <w:sz w:val="20"/>
                <w:szCs w:val="20"/>
                <w:lang w:val="ru-RU" w:eastAsia="uk-UA"/>
              </w:rPr>
              <w:t>Територія</w:t>
            </w:r>
            <w:r w:rsidRPr="00343EC7">
              <w:rPr>
                <w:rFonts w:ascii="Times New Roman" w:eastAsia="Times New Roman" w:hAnsi="Times New Roman" w:cs="Times New Roman"/>
                <w:sz w:val="20"/>
                <w:szCs w:val="20"/>
                <w:lang w:val="en-US" w:eastAsia="uk-UA"/>
              </w:rPr>
              <w:t xml:space="preserve"> (</w:t>
            </w:r>
            <w:r w:rsidRPr="00343EC7">
              <w:rPr>
                <w:rFonts w:ascii="Times New Roman" w:eastAsia="Times New Roman" w:hAnsi="Times New Roman" w:cs="Times New Roman"/>
                <w:sz w:val="20"/>
                <w:szCs w:val="20"/>
                <w:lang w:val="ru-RU" w:eastAsia="uk-UA"/>
              </w:rPr>
              <w:t>о</w:t>
            </w:r>
            <w:r w:rsidRPr="00343EC7">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xml:space="preserve"> Запорiзька область</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xml:space="preserve"> 9720036.00</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ru-RU" w:eastAsia="uk-UA"/>
              </w:rPr>
              <w:t>0.000</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ru-RU" w:eastAsia="uk-UA"/>
              </w:rPr>
              <w:t>0.000</w:t>
            </w:r>
          </w:p>
        </w:tc>
      </w:tr>
      <w:tr w:rsidR="00343EC7" w:rsidRPr="00343EC7" w:rsidTr="00322849">
        <w:trPr>
          <w:trHeight w:val="397"/>
        </w:trPr>
        <w:tc>
          <w:tcPr>
            <w:tcW w:w="492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ru-RU" w:eastAsia="uk-UA"/>
              </w:rPr>
              <w:t>263</w:t>
            </w:r>
          </w:p>
        </w:tc>
      </w:tr>
      <w:tr w:rsidR="00343EC7" w:rsidRPr="00343EC7" w:rsidTr="00322849">
        <w:trPr>
          <w:trHeight w:val="397"/>
        </w:trPr>
        <w:tc>
          <w:tcPr>
            <w:tcW w:w="9855" w:type="dxa"/>
            <w:gridSpan w:val="4"/>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r w:rsidRPr="00343EC7">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343EC7" w:rsidRPr="00343EC7" w:rsidTr="00322849">
        <w:trPr>
          <w:trHeight w:val="397"/>
        </w:trPr>
        <w:tc>
          <w:tcPr>
            <w:tcW w:w="136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08.12</w:t>
            </w:r>
          </w:p>
        </w:tc>
        <w:tc>
          <w:tcPr>
            <w:tcW w:w="848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Добування піску, гравію, глин і каоліну</w:t>
            </w:r>
          </w:p>
        </w:tc>
      </w:tr>
      <w:tr w:rsidR="00343EC7" w:rsidRPr="00343EC7" w:rsidTr="00322849">
        <w:trPr>
          <w:trHeight w:val="397"/>
        </w:trPr>
        <w:tc>
          <w:tcPr>
            <w:tcW w:w="136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08.11</w:t>
            </w:r>
          </w:p>
        </w:tc>
        <w:tc>
          <w:tcPr>
            <w:tcW w:w="848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xml:space="preserve"> Добування декоративного та будівельного каменю, вапняку, гіпсу, крейди та глинистого сланцю</w:t>
            </w:r>
          </w:p>
        </w:tc>
      </w:tr>
      <w:tr w:rsidR="00343EC7" w:rsidRPr="00343EC7" w:rsidTr="00322849">
        <w:trPr>
          <w:trHeight w:val="397"/>
        </w:trPr>
        <w:tc>
          <w:tcPr>
            <w:tcW w:w="1368"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xml:space="preserve"> Оптова торгівля деревиною, будівельними матеріалами та санітарно-технічним обладнанням</w:t>
            </w:r>
          </w:p>
        </w:tc>
      </w:tr>
      <w:tr w:rsidR="00343EC7" w:rsidRPr="00343EC7" w:rsidTr="00322849">
        <w:tc>
          <w:tcPr>
            <w:tcW w:w="2268" w:type="dxa"/>
            <w:gridSpan w:val="2"/>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p>
        </w:tc>
      </w:tr>
    </w:tbl>
    <w:p w:rsidR="00343EC7" w:rsidRPr="00343EC7" w:rsidRDefault="00343EC7" w:rsidP="00343EC7">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343EC7" w:rsidRPr="00343EC7" w:rsidTr="00322849">
        <w:tc>
          <w:tcPr>
            <w:tcW w:w="9960" w:type="dxa"/>
            <w:gridSpan w:val="2"/>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eastAsia="uk-UA"/>
              </w:rPr>
              <w:t>1</w:t>
            </w:r>
            <w:r w:rsidRPr="00343EC7">
              <w:rPr>
                <w:rFonts w:ascii="Times New Roman" w:eastAsia="Times New Roman" w:hAnsi="Times New Roman" w:cs="Times New Roman"/>
                <w:bCs/>
                <w:sz w:val="20"/>
                <w:szCs w:val="20"/>
                <w:lang w:val="en-US" w:eastAsia="uk-UA"/>
              </w:rPr>
              <w:t>0</w:t>
            </w:r>
            <w:r w:rsidRPr="00343EC7">
              <w:rPr>
                <w:rFonts w:ascii="Times New Roman" w:eastAsia="Times New Roman" w:hAnsi="Times New Roman" w:cs="Times New Roman"/>
                <w:bCs/>
                <w:sz w:val="20"/>
                <w:szCs w:val="20"/>
                <w:lang w:eastAsia="uk-UA"/>
              </w:rPr>
              <w:t>. Банки, що обслуговують емітента</w:t>
            </w:r>
          </w:p>
        </w:tc>
      </w:tr>
      <w:tr w:rsidR="00343EC7" w:rsidRPr="00343EC7" w:rsidTr="00322849">
        <w:tc>
          <w:tcPr>
            <w:tcW w:w="4920" w:type="dxa"/>
            <w:tcBorders>
              <w:top w:val="nil"/>
              <w:left w:val="nil"/>
              <w:bottom w:val="nil"/>
              <w:right w:val="nil"/>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ru-RU" w:eastAsia="uk-UA"/>
              </w:rPr>
              <w:t xml:space="preserve"> </w:t>
            </w:r>
            <w:r w:rsidRPr="00343EC7">
              <w:rPr>
                <w:rFonts w:ascii="Times New Roman" w:eastAsia="Times New Roman" w:hAnsi="Times New Roman" w:cs="Times New Roman"/>
                <w:b/>
                <w:sz w:val="20"/>
                <w:szCs w:val="20"/>
                <w:lang w:val="en-US" w:eastAsia="uk-UA"/>
              </w:rPr>
              <w:t>Філія ЗРУ АТ “Укрексімбанк”</w:t>
            </w:r>
          </w:p>
        </w:tc>
      </w:tr>
      <w:tr w:rsidR="00343EC7" w:rsidRPr="00343EC7" w:rsidTr="00322849">
        <w:tc>
          <w:tcPr>
            <w:tcW w:w="4920" w:type="dxa"/>
            <w:tcBorders>
              <w:top w:val="nil"/>
              <w:left w:val="nil"/>
              <w:bottom w:val="nil"/>
              <w:right w:val="nil"/>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322313</w:t>
            </w:r>
          </w:p>
        </w:tc>
      </w:tr>
      <w:tr w:rsidR="00343EC7" w:rsidRPr="00343EC7" w:rsidTr="00322849">
        <w:tc>
          <w:tcPr>
            <w:tcW w:w="4920" w:type="dxa"/>
            <w:tcBorders>
              <w:top w:val="nil"/>
              <w:left w:val="nil"/>
              <w:bottom w:val="nil"/>
              <w:right w:val="nil"/>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26005000004796</w:t>
            </w:r>
          </w:p>
        </w:tc>
      </w:tr>
      <w:tr w:rsidR="00343EC7" w:rsidRPr="00343EC7" w:rsidTr="00322849">
        <w:tc>
          <w:tcPr>
            <w:tcW w:w="4920" w:type="dxa"/>
            <w:tcBorders>
              <w:top w:val="nil"/>
              <w:left w:val="nil"/>
              <w:bottom w:val="nil"/>
              <w:right w:val="nil"/>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ru-RU" w:eastAsia="uk-UA"/>
              </w:rPr>
              <w:t xml:space="preserve"> </w:t>
            </w:r>
            <w:r w:rsidRPr="00343EC7">
              <w:rPr>
                <w:rFonts w:ascii="Times New Roman" w:eastAsia="Times New Roman" w:hAnsi="Times New Roman" w:cs="Times New Roman"/>
                <w:b/>
                <w:sz w:val="20"/>
                <w:szCs w:val="20"/>
                <w:lang w:val="en-US" w:eastAsia="uk-UA"/>
              </w:rPr>
              <w:t>ПАТ АКБ «Індустріалбанк»</w:t>
            </w:r>
          </w:p>
        </w:tc>
      </w:tr>
      <w:tr w:rsidR="00343EC7" w:rsidRPr="00343EC7" w:rsidTr="00322849">
        <w:tc>
          <w:tcPr>
            <w:tcW w:w="4920" w:type="dxa"/>
            <w:tcBorders>
              <w:top w:val="nil"/>
              <w:left w:val="nil"/>
              <w:bottom w:val="nil"/>
              <w:right w:val="nil"/>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313849</w:t>
            </w:r>
          </w:p>
        </w:tc>
      </w:tr>
      <w:tr w:rsidR="00343EC7" w:rsidRPr="00343EC7" w:rsidTr="00322849">
        <w:tc>
          <w:tcPr>
            <w:tcW w:w="4920" w:type="dxa"/>
            <w:tcBorders>
              <w:top w:val="nil"/>
              <w:left w:val="nil"/>
              <w:bottom w:val="nil"/>
              <w:right w:val="nil"/>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val="en-US" w:eastAsia="uk-UA"/>
              </w:rPr>
              <w:t xml:space="preserve"> 26002010003300</w:t>
            </w:r>
          </w:p>
        </w:tc>
      </w:tr>
    </w:tbl>
    <w:p w:rsidR="00343EC7" w:rsidRPr="00343EC7" w:rsidRDefault="00343EC7" w:rsidP="00343EC7">
      <w:pPr>
        <w:spacing w:after="0" w:line="240" w:lineRule="auto"/>
        <w:rPr>
          <w:rFonts w:ascii="Times New Roman" w:eastAsia="Times New Roman" w:hAnsi="Times New Roman" w:cs="Times New Roman"/>
          <w:sz w:val="24"/>
          <w:szCs w:val="24"/>
          <w:lang w:val="ru-RU" w:eastAsia="uk-UA"/>
        </w:rPr>
      </w:pPr>
    </w:p>
    <w:p w:rsidR="00343EC7" w:rsidRDefault="00343EC7">
      <w:pPr>
        <w:sectPr w:rsidR="00343EC7" w:rsidSect="00343EC7">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343EC7" w:rsidRPr="00343EC7" w:rsidTr="00322849">
        <w:tc>
          <w:tcPr>
            <w:tcW w:w="15480" w:type="dxa"/>
            <w:tcMar>
              <w:top w:w="60" w:type="dxa"/>
              <w:left w:w="60" w:type="dxa"/>
              <w:bottom w:w="60" w:type="dxa"/>
              <w:right w:w="60" w:type="dxa"/>
            </w:tcMar>
            <w:vAlign w:val="center"/>
          </w:tcPr>
          <w:p w:rsidR="00343EC7" w:rsidRPr="00343EC7" w:rsidRDefault="00343EC7" w:rsidP="00343EC7">
            <w:pPr>
              <w:spacing w:after="0" w:line="240" w:lineRule="auto"/>
              <w:ind w:left="-210"/>
              <w:jc w:val="center"/>
              <w:rPr>
                <w:rFonts w:ascii="Times New Roman" w:eastAsia="Times New Roman" w:hAnsi="Times New Roman" w:cs="Times New Roman"/>
                <w:b/>
                <w:bCs/>
                <w:sz w:val="28"/>
                <w:szCs w:val="28"/>
                <w:lang w:val="ru-RU" w:eastAsia="uk-UA"/>
              </w:rPr>
            </w:pPr>
            <w:r w:rsidRPr="00343EC7">
              <w:rPr>
                <w:rFonts w:ascii="Times New Roman" w:eastAsia="Times New Roman" w:hAnsi="Times New Roman" w:cs="Times New Roman"/>
                <w:b/>
                <w:bCs/>
                <w:sz w:val="28"/>
                <w:szCs w:val="28"/>
                <w:lang w:val="ru-RU" w:eastAsia="uk-UA"/>
              </w:rPr>
              <w:lastRenderedPageBreak/>
              <w:t>16</w:t>
            </w:r>
            <w:r w:rsidRPr="00343EC7">
              <w:rPr>
                <w:rFonts w:ascii="Times New Roman" w:eastAsia="Times New Roman" w:hAnsi="Times New Roman" w:cs="Times New Roman"/>
                <w:b/>
                <w:bCs/>
                <w:sz w:val="28"/>
                <w:szCs w:val="28"/>
                <w:lang w:eastAsia="uk-UA"/>
              </w:rPr>
              <w:t xml:space="preserve">. </w:t>
            </w:r>
            <w:r w:rsidRPr="00343EC7">
              <w:rPr>
                <w:rFonts w:ascii="Times New Roman" w:eastAsia="Times New Roman" w:hAnsi="Times New Roman" w:cs="Times New Roman"/>
                <w:b/>
                <w:sz w:val="28"/>
                <w:szCs w:val="28"/>
                <w:lang w:eastAsia="uk-UA"/>
              </w:rPr>
              <w:t>Судові справи емітента</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tblPr>
      <w:tblGrid>
        <w:gridCol w:w="946"/>
        <w:gridCol w:w="1812"/>
        <w:gridCol w:w="2475"/>
        <w:gridCol w:w="2236"/>
        <w:gridCol w:w="2207"/>
        <w:gridCol w:w="2170"/>
        <w:gridCol w:w="2047"/>
        <w:gridCol w:w="2099"/>
      </w:tblGrid>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N</w:t>
            </w:r>
            <w:r w:rsidRPr="00343EC7">
              <w:rPr>
                <w:rFonts w:ascii="Times New Roman" w:eastAsia="Times New Roman" w:hAnsi="Times New Roman" w:cs="Times New Roman"/>
                <w:b/>
                <w:sz w:val="20"/>
                <w:szCs w:val="20"/>
                <w:lang w:eastAsia="uk-UA"/>
              </w:rPr>
              <w:br/>
              <w:t>з/п</w:t>
            </w:r>
          </w:p>
        </w:tc>
        <w:tc>
          <w:tcPr>
            <w:tcW w:w="1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Номер справи</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Найменування суду</w:t>
            </w:r>
          </w:p>
        </w:tc>
        <w:tc>
          <w:tcPr>
            <w:tcW w:w="22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Позивач</w:t>
            </w:r>
          </w:p>
        </w:tc>
        <w:tc>
          <w:tcPr>
            <w:tcW w:w="220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Відповідач</w:t>
            </w:r>
          </w:p>
        </w:tc>
        <w:tc>
          <w:tcPr>
            <w:tcW w:w="217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Третя особа</w:t>
            </w:r>
          </w:p>
        </w:tc>
        <w:tc>
          <w:tcPr>
            <w:tcW w:w="204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Позовні вимоги</w:t>
            </w:r>
          </w:p>
        </w:tc>
        <w:tc>
          <w:tcPr>
            <w:tcW w:w="20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Стан розгляду справи</w:t>
            </w: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1</w:t>
            </w:r>
          </w:p>
        </w:tc>
        <w:tc>
          <w:tcPr>
            <w:tcW w:w="1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2</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3</w:t>
            </w:r>
          </w:p>
        </w:tc>
        <w:tc>
          <w:tcPr>
            <w:tcW w:w="22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4</w:t>
            </w:r>
          </w:p>
        </w:tc>
        <w:tc>
          <w:tcPr>
            <w:tcW w:w="220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5</w:t>
            </w:r>
          </w:p>
        </w:tc>
        <w:tc>
          <w:tcPr>
            <w:tcW w:w="217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6</w:t>
            </w:r>
          </w:p>
        </w:tc>
        <w:tc>
          <w:tcPr>
            <w:tcW w:w="204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7</w:t>
            </w:r>
          </w:p>
        </w:tc>
        <w:tc>
          <w:tcPr>
            <w:tcW w:w="20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8</w:t>
            </w: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w:t>
            </w:r>
          </w:p>
        </w:tc>
        <w:tc>
          <w:tcPr>
            <w:tcW w:w="1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808/2021/17</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Запорізький окружний адміністративний суд</w:t>
            </w:r>
          </w:p>
        </w:tc>
        <w:tc>
          <w:tcPr>
            <w:tcW w:w="22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ПрАТ "Запорізьке кар'єроуправління"</w:t>
            </w:r>
          </w:p>
        </w:tc>
        <w:tc>
          <w:tcPr>
            <w:tcW w:w="220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Головне управління ДФС у Запорізькій області</w:t>
            </w:r>
          </w:p>
        </w:tc>
        <w:tc>
          <w:tcPr>
            <w:tcW w:w="217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c>
          <w:tcPr>
            <w:tcW w:w="204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Про визнання протиправним та скасування податкового повідомлення-рішення №0002311401 від 09.03.2017 року про збільшення суми грошового зобов'язання за платежем: орендна плата за землю у розмірі  2 908 616 грн. 46 коп.</w:t>
            </w:r>
          </w:p>
        </w:tc>
        <w:tc>
          <w:tcPr>
            <w:tcW w:w="20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25.09.2018 рішення суду</w:t>
            </w: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28.02.2018 судом першої інстанції відмовлено у задоволенні позову</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25.09.2018 рішення суду першої інстанції набрало законної сили, оскільки судом апеляційної інстанції відмовлено у задоволенні апеляційної скарги</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w:t>
            </w:r>
          </w:p>
        </w:tc>
        <w:tc>
          <w:tcPr>
            <w:tcW w:w="1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908/1809/17</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Господарський суд Запорізької області</w:t>
            </w:r>
          </w:p>
        </w:tc>
        <w:tc>
          <w:tcPr>
            <w:tcW w:w="22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ТОВ "Будівельний майданчик"</w:t>
            </w:r>
          </w:p>
        </w:tc>
        <w:tc>
          <w:tcPr>
            <w:tcW w:w="220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ПрАТ "Запорізьке кар'єроуправління"</w:t>
            </w:r>
          </w:p>
        </w:tc>
        <w:tc>
          <w:tcPr>
            <w:tcW w:w="217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c>
          <w:tcPr>
            <w:tcW w:w="204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Про стягнення заборгованості за Договір оренди основних засобів (техніки) № 120117 від 12 січня 2017 року у розмірі1 190 188 грн. 35 коп.</w:t>
            </w:r>
          </w:p>
        </w:tc>
        <w:tc>
          <w:tcPr>
            <w:tcW w:w="20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06.09.2018 провадження у справі зупинено до отримання розгляду справи № 910/19776/17</w:t>
            </w: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12.07.2018 прийнято справу до провадження після її перегляду Верховним судом 06.09.2018 провадження у справі зупинено до отримання розгляду справи № 910/19776/17</w:t>
            </w: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3</w:t>
            </w:r>
          </w:p>
        </w:tc>
        <w:tc>
          <w:tcPr>
            <w:tcW w:w="1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908/1848/18</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Господарський суд Запорізької області</w:t>
            </w:r>
          </w:p>
        </w:tc>
        <w:tc>
          <w:tcPr>
            <w:tcW w:w="22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ТОВ "Профіт Шипс"</w:t>
            </w:r>
          </w:p>
        </w:tc>
        <w:tc>
          <w:tcPr>
            <w:tcW w:w="220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 xml:space="preserve">ПрАТ "Запорізьке кар'єроуправління", Акціонерне товариство "Українська залізниця" в особі Регіональної філії "Придніпровська </w:t>
            </w:r>
            <w:r w:rsidRPr="00343EC7">
              <w:rPr>
                <w:rFonts w:ascii="Times New Roman" w:eastAsia="Times New Roman" w:hAnsi="Times New Roman" w:cs="Times New Roman"/>
                <w:sz w:val="20"/>
                <w:szCs w:val="20"/>
                <w:lang w:eastAsia="uk-UA"/>
              </w:rPr>
              <w:lastRenderedPageBreak/>
              <w:t>залізниця" , Акціонерного товариства "Українська залізниця", "Придніпровська залізниця"</w:t>
            </w:r>
          </w:p>
        </w:tc>
        <w:tc>
          <w:tcPr>
            <w:tcW w:w="217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lastRenderedPageBreak/>
              <w:t>Державна установа "Держгідрографія"</w:t>
            </w:r>
          </w:p>
        </w:tc>
        <w:tc>
          <w:tcPr>
            <w:tcW w:w="204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c>
          <w:tcPr>
            <w:tcW w:w="20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Про солідарне стягнення завданих збитків наслідок аварії судна солідарно у розмірі</w:t>
            </w:r>
          </w:p>
        </w:tc>
      </w:tr>
      <w:tr w:rsidR="00343EC7" w:rsidRPr="00343EC7" w:rsidTr="0032284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18.09.2018 відкрито провадження у справі</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23.10.2018 Позивачем подано суду заяву про відмову Позивача від вимог до ПрАТ "Запорізьке кар'єроуправління",</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ухвали з цього приводу на сьогоднішній день немає, оскільки буде винесено з цього питання ухвалу за наслідками підготовчого провадження у справі (його ще на закінчено), про це вказано в ухвалі від 20.12.2018</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343EC7" w:rsidRPr="00343EC7" w:rsidTr="00322849">
        <w:tc>
          <w:tcPr>
            <w:tcW w:w="15480" w:type="dxa"/>
            <w:tcMar>
              <w:top w:w="60" w:type="dxa"/>
              <w:left w:w="60" w:type="dxa"/>
              <w:bottom w:w="60" w:type="dxa"/>
              <w:right w:w="60" w:type="dxa"/>
            </w:tcMar>
            <w:vAlign w:val="center"/>
          </w:tcPr>
          <w:p w:rsidR="00343EC7" w:rsidRPr="00343EC7" w:rsidRDefault="00343EC7" w:rsidP="00343EC7">
            <w:pPr>
              <w:spacing w:after="0" w:line="240" w:lineRule="auto"/>
              <w:ind w:left="-210"/>
              <w:jc w:val="center"/>
              <w:rPr>
                <w:rFonts w:ascii="Times New Roman" w:eastAsia="Times New Roman" w:hAnsi="Times New Roman" w:cs="Times New Roman"/>
                <w:b/>
                <w:bCs/>
                <w:sz w:val="28"/>
                <w:szCs w:val="28"/>
                <w:lang w:val="ru-RU" w:eastAsia="uk-UA"/>
              </w:rPr>
            </w:pPr>
            <w:r w:rsidRPr="00343EC7">
              <w:rPr>
                <w:rFonts w:ascii="Times New Roman" w:eastAsia="Times New Roman" w:hAnsi="Times New Roman" w:cs="Times New Roman"/>
                <w:b/>
                <w:bCs/>
                <w:sz w:val="28"/>
                <w:szCs w:val="28"/>
                <w:lang w:val="ru-RU" w:eastAsia="uk-UA"/>
              </w:rPr>
              <w:lastRenderedPageBreak/>
              <w:t>17</w:t>
            </w:r>
            <w:r w:rsidRPr="00343EC7">
              <w:rPr>
                <w:rFonts w:ascii="Times New Roman" w:eastAsia="Times New Roman" w:hAnsi="Times New Roman" w:cs="Times New Roman"/>
                <w:b/>
                <w:bCs/>
                <w:sz w:val="28"/>
                <w:szCs w:val="28"/>
                <w:lang w:eastAsia="uk-UA"/>
              </w:rPr>
              <w:t xml:space="preserve">. </w:t>
            </w:r>
            <w:r w:rsidRPr="00343EC7">
              <w:rPr>
                <w:rFonts w:ascii="Times New Roman" w:eastAsia="Times New Roman" w:hAnsi="Times New Roman" w:cs="Times New Roman"/>
                <w:b/>
                <w:sz w:val="28"/>
                <w:szCs w:val="28"/>
                <w:lang w:eastAsia="uk-UA"/>
              </w:rPr>
              <w:t>Штрафні санкції емітента</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tblPr>
      <w:tblGrid>
        <w:gridCol w:w="947"/>
        <w:gridCol w:w="2276"/>
        <w:gridCol w:w="4261"/>
        <w:gridCol w:w="4109"/>
        <w:gridCol w:w="4103"/>
      </w:tblGrid>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N</w:t>
            </w:r>
            <w:r w:rsidRPr="00343EC7">
              <w:rPr>
                <w:rFonts w:ascii="Times New Roman" w:eastAsia="Times New Roman" w:hAnsi="Times New Roman" w:cs="Times New Roman"/>
                <w:b/>
                <w:sz w:val="20"/>
                <w:szCs w:val="20"/>
                <w:lang w:eastAsia="uk-UA"/>
              </w:rPr>
              <w:br/>
              <w:t>з/п</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Орган, який наклав штрафну санкцію</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Вид стягнення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Інформація про виконання</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1</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2</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3</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4</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5</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ППР №0034705001</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22.03.2018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06.04.18</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0031105002</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15.03.2018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Запрізьк.обл.Вознесенівське управління</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пеня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30.03.18р</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3</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0053145001</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21.05.2018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несвоєчасне подання податкової декларації</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04.06.18р.</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4</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0049335002</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15.05.2018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Запрізьк.обл.Вознесенівське управління</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пеня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04.06.18р</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0060115001</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06.06.2018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20.06.18р</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6</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0049335002</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15.05.2018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Запрізьк.обл.Вознесенівське управління</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пеня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01.08.18р.</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ППР №0082155001</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30.07.2018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порушення гранічних строків реєстрації податкових накладних</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09.08.18р</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8</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ППР №0151965006</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02.11.2018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несвоєчасне подання податкового звіту</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 xml:space="preserve">Сплачено </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14.11.18р.</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lastRenderedPageBreak/>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9</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ППР №0168635006</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07.12.2018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28.12.18р.</w:t>
            </w: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10</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ППР №0168645006</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07.12.2018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28.12.18р.</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11</w:t>
            </w:r>
          </w:p>
        </w:tc>
        <w:tc>
          <w:tcPr>
            <w:tcW w:w="2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ППР №0175025006</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26.12.2018</w:t>
            </w:r>
          </w:p>
        </w:tc>
        <w:tc>
          <w:tcPr>
            <w:tcW w:w="42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ГУ ДФС у Запрізьк.обл</w:t>
            </w:r>
          </w:p>
        </w:tc>
        <w:tc>
          <w:tcPr>
            <w:tcW w:w="41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Штраф за затримку сплати зобов'язання</w:t>
            </w:r>
          </w:p>
        </w:tc>
        <w:tc>
          <w:tcPr>
            <w:tcW w:w="4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Сплачено  08.01.19р.</w:t>
            </w:r>
          </w:p>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p>
        </w:tc>
      </w:tr>
      <w:tr w:rsidR="00343EC7" w:rsidRPr="00343EC7" w:rsidTr="00322849">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lastRenderedPageBreak/>
        <w:t>18. Опис бізнесу</w:t>
      </w:r>
    </w:p>
    <w:p w:rsidR="00343EC7" w:rsidRPr="00343EC7" w:rsidRDefault="00343EC7" w:rsidP="00343EC7">
      <w:pPr>
        <w:spacing w:after="0" w:line="240" w:lineRule="auto"/>
        <w:jc w:val="center"/>
        <w:rPr>
          <w:rFonts w:ascii="Times New Roman" w:eastAsia="Times New Roman" w:hAnsi="Times New Roman" w:cs="Times New Roman"/>
          <w:b/>
          <w:color w:val="000000"/>
          <w:sz w:val="28"/>
          <w:szCs w:val="28"/>
          <w:lang w:val="en-US" w:eastAsia="uk-UA"/>
        </w:rPr>
      </w:pPr>
    </w:p>
    <w:p w:rsidR="00343EC7" w:rsidRPr="00343EC7" w:rsidRDefault="00343EC7" w:rsidP="00343EC7">
      <w:pPr>
        <w:spacing w:after="0" w:line="240" w:lineRule="auto"/>
        <w:rPr>
          <w:rFonts w:ascii="Times New Roman" w:eastAsia="Times New Roman" w:hAnsi="Times New Roman" w:cs="Times New Roman"/>
          <w:vanish/>
          <w:color w:val="000000"/>
          <w:sz w:val="20"/>
          <w:szCs w:val="20"/>
          <w:lang w:val="en-US" w:eastAsia="uk-UA"/>
        </w:rPr>
      </w:pPr>
      <w:r w:rsidRPr="00343EC7">
        <w:rPr>
          <w:rFonts w:ascii="Times New Roman" w:eastAsia="Times New Roman" w:hAnsi="Times New Roman" w:cs="Times New Roman"/>
          <w:color w:val="000000"/>
          <w:sz w:val="20"/>
          <w:szCs w:val="20"/>
          <w:lang w:val="en-US" w:eastAsia="uk-UA"/>
        </w:rPr>
        <w:t xml:space="preserve"> </w:t>
      </w: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Середньооблікова чисельність працівників облікового складу - 220 осіб.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Середня численність позаштатних працівників - 22 осіб.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Середня численність осіб, які працюють за сумісництвом - 1 особа.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- 4 осіб.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Фонд оплати праці за 2018 рік склав 28244765,39 грн.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У 2018 році фонд оплати праці збільшився відносно попереднього звітного періодуна 12414179,24 грн у зв'язку зі збільшенням чисельності штатних та позаштатних працівників на 30 осіб,протягом року двічі  переглядалися посадові оклади, тарифні ставки в бік збільшення та за рахунок ін. доплат та надбавок до посадових окладів.</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Емітент не належить до будь-яких об'єднань підприємств.</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Фiнансова господарська дiяльнiсть здiйснюється згiдно з дiючим законодавством. Метод нарахування амортизації: прямолінійний. Метод оцінки вартості запасів: ідентифікованої собівартості. Метод обліку та оцінки вартості фінансових інвестицій: первісна вартість.</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343EC7">
        <w:rPr>
          <w:rFonts w:ascii="Times New Roman" w:eastAsia="Times New Roman" w:hAnsi="Times New Roman" w:cs="Times New Roman"/>
          <w:b/>
          <w:sz w:val="24"/>
          <w:szCs w:val="24"/>
          <w:lang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Основні види продукції(послуг), за рахунок продажу яких емітент отримав 10 або більше відсотків доходу за звітний рік: відсів, щебенева продукція. Обсяги виробництва (у натуральному та грошовому виразі): відсів- 237044,19 т. 2854104,09грн; камінь бутовий -1205,04т. 133776,48грн; щебенева продукція 464645,363 т. 71985901,83грн.. Середньореалізаційні ціни: відсів - 30,87 грн, камінь бутовий -167,46 грн, щебенева продукція - 206,79 грн..Сума виручки - 158495437,81 грн. Загальна суму експорту - 22897695,25 грн.. Частка експорту в загальному обсязі продажів - 14,4%. Перспективні плани розвитку емітента: налагодження договірних відносин з новими промисловими підприємствами. Залежність від сезонних змін: попит на продукцiю та послуги, що надаються емiтентом, носять сезонний характер. Основні ринки збуту: Україна, а саме Запорізька обл., Херсонська обл., Дніпропетровська обл..Основні клієнти: ПП "АНК", ПрАТ "Біас", ТОВ "Брекстон", ТОВ "Виробниче підприємство Гамма", ТОВ "Градоліт", ТОВ "Гранітна компанія", ТОВ "Екоінтелтехнології", ТОВ "Запорізький асфальтобетонний завод", ПП "Лотос", ТОВ "БВФ Нежданна", ПрАТ "Новокаховський річковий порт", ТОВ "перспектива-Самара", Представництво "Онур Тааххут Ташимаджилик Іншаат Тіджарет Ве Санаї Анонім Ширкеті", ТОВ "СЛАВ-ТРЕЙД ЛТД", ТОВ "Тавпія проект Інжинірінг компані", ТОВ ТД "СЛАВСНАБ", ТОВ "Торговий дім "Контракт-Енерго", ТОВ "Тракція-Асфальт".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Основні ризики діяльності емітента: фанансові ризики; нестабільність, суперечливість законодавства; непередбачені дії конкурентів. Заходи щодо зменшення ризиків та захисту своєї діяльності: розширення клієнтської бази, освоєння новітніх технологій, постійне удосконалення виробництва. Профілактичної роботи з персоналом включають вивчення морально-психологічного клімату на підприємстві, виховання у працівників морально-психологічних якостей, що забезпечують дотримання ними вимог безпеки, відчуття відданості підприємству, здійснення профі-лактики негативних процесів.Фізична охорона території і будівель здійснюється шляхом їх огородження, захисту дверей, воріт, вікон, встановлення зовнішніх і внутрішніх  постів, захисту окремих приміщень за допомогою встановлення металевих дверей, грат  тощо.</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Заходи розширення виробництва та ринків збуту: провадиться реконструкція дробильного цеху №1, укладені договори з новими  покупцями.Канали збуту та методи продажу:"виробник" - "споживач" або  "виробник" - "торговельний агент". Методи продажу : прямий - виробник безпосередньо збуває продукцію покупцям; побічний - збут організований через незалежних посередників. Джерела сировини - власна добича. Доступність сировини: доступна для видобутку. Спеціальний дозвіл на користування надрами до лютого 2036р. Динаміка цін на сировину: зростає пропорційно росту цін на вибухові роботи, на енергоносії та на витратні матеріали.</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Особливості стану розвитку галузі виробництва, в якій здійснює діяльність емітент:Зважаючи на стрімке зростання темпів будівництва в Україні та у сусідніх країнах, державну програму будівництва доріг на 2019 - 2021 р.р.,  галузь виробництва щебеню має великі перспективи. Навіть вже сьогодні (особливо в літні періоди) виникають моменти, коли споживачі щебеню в Україні відчувають гострий дефіцит. У подальшому, за прогнозами фахівців, передбачається зростання цін на щебінь завдяки збільшенню попиту на нього, а також підвищенню залізничних тарифів на перевезення. Україна має великі перспективи щодо розширення мінерально-сировинної бази кам'яних будівельних матеріалів. Крім використання запасів родовищ, що розробляються, в найближчий час є перспектива залучити до експлуатації ряд розвіданих родовищ, з яких понад 50 вже намічені до експлуатації. Важливою особливістю щебеневих родовищ є їх зручне географічне розміщення недалеко від центрів капітального будівництва. Також визначним є близьке розташування родовищ до залізничних ліній і судноплавних річок. Рівень впровадження нових технологій, нових товарів: нові технології не впроваджуються. Нова продукція не виробляється..Становище емітента на ринку: підприємство давно працює, є достатньо відомим, становище емітента на ринку стабільне. За фінансово-економічними </w:t>
      </w:r>
      <w:r w:rsidRPr="00343EC7">
        <w:rPr>
          <w:rFonts w:ascii="Courier New" w:eastAsia="Times New Roman" w:hAnsi="Courier New" w:cs="Courier New"/>
          <w:sz w:val="20"/>
          <w:szCs w:val="24"/>
          <w:lang w:eastAsia="uk-UA"/>
        </w:rPr>
        <w:lastRenderedPageBreak/>
        <w:t>показниками Підприємством  отримано Національний сертифікат "Вибір споживача 2018". Інформація про конкуренцію в галузі: рівень конкуренції в галузі достатньо високий. Особливості продукції(послуг) емітента: продукція, яка випускається підприємством, за показниками радіаційної безпеки відповідно до "Норм радіаційної безпеки України" НРБ-97 ДГН 6.6.1-6.5.001-98 відносіться до 1 класу використання і використовується в будівництві без обмеження. . Перспективні плани розвитку емітента: Збільшення об'єму продажу та освоєння нових ринків збуту. Кількість постачальників за основними видами сировини та матеріалів, що займають більше 10 % у загальному об'ємі постачання: 1, а саме ТОВ "ТОРГОВИЙ ДІМ "МІК". Країна, у якій емітентом отримано 10 або більше відсотків від загальної суми доходів за звітний рік Російська Федерація.</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Придбано основних активiв за останнi 5 рокiв на суму 3 266 923,97 грн. Відчужено основних активів за останнi 5 рокiв на суму 4 156 976,10 грн. У 2019 році планується придбання: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 Щокова дробарка СМД-118, змонтована, бв, вартістю -   9,1млн. грн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Гусеничний екскаватор №JCBJS33DL81224922,б/в, вартістю -   2,1млн. грн</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 Гідромолот Hammer HS 2900, б/в, сер.№АН70672, вартістю -    0,7млн. грн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 Навантажувач фронтальний Changlin 956X, б/в,, вартістю -   1,8 млн. грн. </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Умови фінансування інвестиції - власні кошти підприємства.</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Основні засоби знаходяться за місцезнаходженням Товариства: вулиця Дніпровські Зорі, буд. 1, м. ЗАПОРІЖЖЯ, ЗАПОРІЗЬКА обл., 69015.</w:t>
      </w: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Об'єкти   оренди - будинки та споруди,  складські майданчики.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Планів капітального будівництва, розширення або удосконалення основних засобів, Товариство немає.</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До iстотних проблем, якi впливають на дiяльнiсть емiтента, належить: значний рiвень iнфляцiї; нестабiльнiсть фiнансового та валютного ринкiв; частi змiни та неврегульованiсть базового законодавства України; пiдвищення цiн на енергоносiї. Ступiнь залежностi вiд законодавчих або економiчних обмежень - висока.</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 xml:space="preserve">Підприємством використовуються  внутрішні джерела фінансування , тоб то управління кредиторською та дебіторською заборгованістю, які  є  основним джерелом фінансування для забезпечення функціонування підприємства та досягнення  поставлених цілей, що спрямовані на виконання таких основних завдань :  фінансове забезпечення операційної, інвестиційної  діяльності;  пошук резервів збільшення доходів, підвищення  рентабельності та платоспроможності;  своєчасне виконання </w:t>
      </w:r>
      <w:r w:rsidRPr="00343EC7">
        <w:rPr>
          <w:rFonts w:ascii="Courier New" w:eastAsia="Times New Roman" w:hAnsi="Courier New" w:cs="Courier New"/>
          <w:sz w:val="20"/>
          <w:szCs w:val="24"/>
          <w:lang w:eastAsia="uk-UA"/>
        </w:rPr>
        <w:lastRenderedPageBreak/>
        <w:t>фінансових зобов'язань  перед суб'єктами господарювання, бюджетом;  мобілізація фінансових ресурсів у обсязі,  необхідному для фінансування розвитку підприємства, збільшення власного капіталу;  контроль за ефективним розподілом та використанням  фінансових ресурсів. Робочого капiталу достатньо. Оцiнка покращення шляхiв лiквiдностi фахiвцями емiтента не проводилась.</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Вартість укладених, але ще невиконаних договорів  (контрактів) (сумарна) - 32,1 млн.грн. Очікувані прибутки від виконання цих договорів - 3,9 млн.грн..</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 або реконструкції. Поліпшення фінансового стану планується за рахунок збільшення обсягів продажу та розширення ринків збуту шляхом укладення договорів з новими покупцями. Iстотними факторами, якi можуть вплинути на дiяльнiсть емiтента в майбутньому, є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r w:rsidRPr="00343EC7">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43EC7" w:rsidRPr="00343EC7" w:rsidRDefault="00343EC7" w:rsidP="00343EC7">
      <w:pPr>
        <w:spacing w:after="0" w:line="240" w:lineRule="auto"/>
        <w:rPr>
          <w:rFonts w:ascii="Times New Roman" w:eastAsia="Times New Roman" w:hAnsi="Times New Roman" w:cs="Times New Roman"/>
          <w:b/>
          <w:sz w:val="24"/>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r w:rsidRPr="00343EC7">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Pr="00343EC7" w:rsidRDefault="00343EC7" w:rsidP="00343EC7">
      <w:pPr>
        <w:spacing w:after="0" w:line="240" w:lineRule="auto"/>
        <w:rPr>
          <w:rFonts w:ascii="Courier New" w:eastAsia="Times New Roman" w:hAnsi="Courier New" w:cs="Courier New"/>
          <w:sz w:val="20"/>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343EC7">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343EC7" w:rsidRPr="00343EC7" w:rsidTr="00322849">
        <w:tc>
          <w:tcPr>
            <w:tcW w:w="297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Персональний склад</w:t>
            </w:r>
          </w:p>
        </w:tc>
      </w:tr>
      <w:tr w:rsidR="00343EC7" w:rsidRPr="00343EC7" w:rsidTr="00322849">
        <w:tc>
          <w:tcPr>
            <w:tcW w:w="297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Голова правління та 2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Голова правління Лисенко Руслан Вiталiйович,член правління Зарва Вiкторiя Вiталiївна,член правління Орлов Олексій Іванович</w:t>
            </w:r>
          </w:p>
        </w:tc>
      </w:tr>
      <w:tr w:rsidR="00343EC7" w:rsidRPr="00343EC7" w:rsidTr="00322849">
        <w:tc>
          <w:tcPr>
            <w:tcW w:w="297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Голова наглядової ради Мороз Олександр Григорович,член наглядової ради Трефiлов Анатолiй Миколайович,член наглядової ради Краснопір Валерій Миколайович</w:t>
            </w:r>
          </w:p>
        </w:tc>
      </w:tr>
      <w:tr w:rsidR="00343EC7" w:rsidRPr="00343EC7" w:rsidTr="00322849">
        <w:tc>
          <w:tcPr>
            <w:tcW w:w="297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Бірюкова Оксана Миколаївна</w:t>
            </w:r>
          </w:p>
        </w:tc>
      </w:tr>
      <w:tr w:rsidR="00343EC7" w:rsidRPr="00343EC7" w:rsidTr="00322849">
        <w:tc>
          <w:tcPr>
            <w:tcW w:w="297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Загальні збори акціонерів, що відбулися 27.04.2018 р.: Мороз Олександр Григорович, ТОВ " Славутич-Руда-Україна", ТОВ "Діорит"</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43EC7" w:rsidRPr="00343EC7" w:rsidTr="00322849">
        <w:tc>
          <w:tcPr>
            <w:tcW w:w="9720" w:type="dxa"/>
            <w:tcMar>
              <w:top w:w="60" w:type="dxa"/>
              <w:left w:w="60" w:type="dxa"/>
              <w:bottom w:w="60" w:type="dxa"/>
              <w:right w:w="60" w:type="dxa"/>
            </w:tcMar>
            <w:vAlign w:val="center"/>
          </w:tcPr>
          <w:p w:rsidR="00343EC7" w:rsidRPr="00343EC7" w:rsidRDefault="00343EC7" w:rsidP="00343EC7">
            <w:pPr>
              <w:spacing w:after="0" w:line="240" w:lineRule="auto"/>
              <w:ind w:left="-210"/>
              <w:jc w:val="center"/>
              <w:rPr>
                <w:rFonts w:ascii="Times New Roman" w:eastAsia="Times New Roman" w:hAnsi="Times New Roman" w:cs="Times New Roman"/>
                <w:b/>
                <w:bCs/>
                <w:sz w:val="28"/>
                <w:szCs w:val="28"/>
                <w:lang w:eastAsia="uk-UA"/>
              </w:rPr>
            </w:pPr>
            <w:r w:rsidRPr="00343EC7">
              <w:rPr>
                <w:rFonts w:ascii="Times New Roman" w:eastAsia="Times New Roman" w:hAnsi="Times New Roman" w:cs="Times New Roman"/>
                <w:b/>
                <w:color w:val="000000"/>
                <w:sz w:val="28"/>
                <w:szCs w:val="28"/>
                <w:lang w:val="en-US" w:eastAsia="uk-UA"/>
              </w:rPr>
              <w:lastRenderedPageBreak/>
              <w:t>V</w:t>
            </w:r>
            <w:r w:rsidRPr="00343EC7">
              <w:rPr>
                <w:rFonts w:ascii="Times New Roman" w:eastAsia="Times New Roman" w:hAnsi="Times New Roman" w:cs="Times New Roman"/>
                <w:b/>
                <w:color w:val="000000"/>
                <w:sz w:val="28"/>
                <w:szCs w:val="28"/>
                <w:lang w:eastAsia="uk-UA"/>
              </w:rPr>
              <w:t>. Інформація про посадових осіб емітента</w:t>
            </w:r>
          </w:p>
        </w:tc>
      </w:tr>
      <w:tr w:rsidR="00343EC7" w:rsidRPr="00343EC7" w:rsidTr="00322849">
        <w:tc>
          <w:tcPr>
            <w:tcW w:w="9720" w:type="dxa"/>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sz w:val="24"/>
                <w:szCs w:val="24"/>
                <w:lang w:eastAsia="uk-UA"/>
              </w:rPr>
            </w:pPr>
            <w:r w:rsidRPr="00343EC7">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Голова правлiння</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Лисенко Руслан Вiталiйович</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1980</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17</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ПРАТ «ЗКУ»</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00110183</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заступник директора з фінансових питань</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29.05.2017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9) Опис    Розмiр виплаченої винагороди в 2018 році 190560 грн. , в натуральнiй формi не виплачувалась. Непогашених судимостей за посадовi або корисливi злочини не має. Загальний стаж роботи 17 років. Попередні посади за останні 5 років: заступник директора з фінанових питань,ревізор, голова правління. Особа не обіймає посади на інших підприємствах.</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Член правлiння, головний бухгалтер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Зарва Вiкторiя Вiталiївна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1958</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42</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ВАТ "ЗКУ"</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00110183</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головний бухгалтер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29.05.2017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9) Опис    Розмiр виплаченої винагороди в 2018 році 131018 грн. , в натуральнiй формi не виплачувалась. Непогашених судимостей за посадовi або корисливi злочини не має. Загальний стаж роботи 42 роки. Попередні посади за останні 5 років: головний бухгалтер, член правління. Посадова особа обiймає посаду радника ТОВ «ІНТЕРС ГРУПП» (код за ЄДРПОУ 40227283), місцезнаходження: 69093, Запорізька обл., місто Запоріжжя, ВУЛИЦЯ ЗВЕНИГОРОДСЬКА, будинок 8, квартира 128.</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Дата набуття повноважень головного бухгалтера - 12.01.2015 р., термін на який обрано - безстроково. Дата набуття повноважень Члена Правління - 29.05.2017 р., термін на який обрано - 3 роки.</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Член правлiння</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Орлов Олексій  Іванович</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1959</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32</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ПРАТ «ЗКУ»</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00110183</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начальник відділу охорони праці</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07.11.2018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9) Опис    Розмiр виплаченої винагороди в 2018 році 26226 грн. , в натуральнiй формi не виплачувалась. Непогашених судимостей за посадовi або корисливi злочини не має. Загальний стаж роботи 32 роки. Попередні посади за останні 5 років: Начальник відділу охорони праці, член правління. Особа не обіймає посади на інших підприємствах.</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Голова Наглядової ради (акціонер)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Мороз Олександр Григорович</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lastRenderedPageBreak/>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1959</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42</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ТОВ «Славутич–Руда-Україна»</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30267321</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радник</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27.04.2017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9) Опис    Розмiр виплаченої винагороди в 2018 році 603750 грн. , в натуральнiй формi не виплачувалась. Непогашених судимостей за посадовi або корисливi злочини не має. Загальний стаж роботи 42 роки. Попередні посади за останні 5 років: радник,голова налядової ради. Посадова особа обiймає посаду радника ТОВ «Славутич –Руда-Україна» (код за ЄДРПОУ 30267321), місцезнаходження: 39800, Полтавська обл., місто Горішні Плавні, вул. Конституції, будинок 32/33.</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Член наглядової ради (представник акціонера, акціонер)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Трефiлов Анатолiй Миколайович</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1955</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44</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ТОВ «Славутич –Руда-Україна»</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30267321</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генеральний директор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27.04.2017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44 роки. Попередні посади за останні 5 років: генеральний директор,член наглядової ради. Посадова особа обiймає посаду генерального директора ТОВ «Славутич –Руда-Україна»  (код за ЄДРПОУ 30267321), місцезнаходження: 39800, Полтавська обл., місто Горішні Плавні, вул. Конституції, будинок 32/33</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Член наглядової ради(представник акціонера)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Краснопір Валерій Миколайович</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1967</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35</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Зовнішньоторгове підприємство «МАГ»</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21071441</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юрисконсульт</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27.04.2017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35 років. Попередні посади за останні 5 років: юрисконсульт, член наглядової ради. Посадова особа обiймає посаду юрисконсульта ЗТП "МАГ" (код за ЄДРПОУ 21071441), місцезнаходження: 39800, Полтавська обл., місто Горішні Плавні, ВУЛИЦЯ КОНСТИТУЦІЇ, будинок 32/33.</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1) Посада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Ревізор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Бірюкова Оксана Миколаївна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 xml:space="preserve"> </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1970</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5) Освіта**</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Вища</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25</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НВП «Фероліт»</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31103705</w:t>
            </w:r>
          </w:p>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головний бухгалтер</w:t>
            </w:r>
          </w:p>
        </w:tc>
      </w:tr>
      <w:tr w:rsidR="00343EC7" w:rsidRPr="00343EC7" w:rsidTr="00322849">
        <w:tblPrEx>
          <w:tblCellMar>
            <w:top w:w="0" w:type="dxa"/>
            <w:bottom w:w="0" w:type="dxa"/>
          </w:tblCellMar>
        </w:tblPrEx>
        <w:tc>
          <w:tcPr>
            <w:tcW w:w="3968" w:type="dxa"/>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343EC7" w:rsidRPr="00343EC7" w:rsidRDefault="00343EC7" w:rsidP="00343EC7">
            <w:pPr>
              <w:spacing w:after="0" w:line="240" w:lineRule="auto"/>
              <w:rPr>
                <w:rFonts w:ascii="Times New Roman" w:eastAsia="Times New Roman" w:hAnsi="Times New Roman" w:cs="Times New Roman"/>
                <w:sz w:val="20"/>
                <w:szCs w:val="24"/>
                <w:lang w:eastAsia="uk-UA"/>
              </w:rPr>
            </w:pPr>
            <w:r w:rsidRPr="00343EC7">
              <w:rPr>
                <w:rFonts w:ascii="Times New Roman" w:eastAsia="Times New Roman" w:hAnsi="Times New Roman" w:cs="Times New Roman"/>
                <w:sz w:val="20"/>
                <w:szCs w:val="24"/>
                <w:lang w:eastAsia="uk-UA"/>
              </w:rPr>
              <w:t>27.04.2017 3 роки</w:t>
            </w:r>
          </w:p>
        </w:tc>
      </w:tr>
    </w:tbl>
    <w:p w:rsidR="00343EC7" w:rsidRPr="00343EC7" w:rsidRDefault="00343EC7" w:rsidP="00343EC7">
      <w:pPr>
        <w:spacing w:after="0" w:line="240" w:lineRule="auto"/>
        <w:rPr>
          <w:rFonts w:ascii="Times New Roman" w:eastAsia="Times New Roman" w:hAnsi="Times New Roman" w:cs="Times New Roman"/>
          <w:b/>
          <w:sz w:val="20"/>
          <w:szCs w:val="24"/>
          <w:lang w:eastAsia="uk-UA"/>
        </w:rPr>
      </w:pPr>
      <w:r w:rsidRPr="00343EC7">
        <w:rPr>
          <w:rFonts w:ascii="Times New Roman" w:eastAsia="Times New Roman" w:hAnsi="Times New Roman" w:cs="Times New Roman"/>
          <w:b/>
          <w:sz w:val="20"/>
          <w:szCs w:val="24"/>
          <w:lang w:eastAsia="uk-UA"/>
        </w:rPr>
        <w:lastRenderedPageBreak/>
        <w:t>9) Опис    Винагорода, в т.ч. в натуральнiй формi, не виплачувалась. Непогашених судимостей за посадовi або корисливi злочини не має. Загальний стаж роботи 25 років. Попередні посади за останні 5 років: головний бухгалтер, ревізор. Посадова особа обiймає посаду головного бухгалтера НАУКОВО-ВИРОБНИЧОГО ПІДПРИЄМСТВО "ФЕРОЛІТ"(код за ЄДРПОУ 31103705), місцезнаходження: 39800, Полтавська обл., місто Горішні Плавні, ВУЛИЦЯ БУДІВЕЛЬНИКІВ, будинок 66.</w:t>
      </w:r>
    </w:p>
    <w:p w:rsidR="00343EC7" w:rsidRPr="00343EC7" w:rsidRDefault="00343EC7" w:rsidP="00343EC7">
      <w:pPr>
        <w:spacing w:after="0" w:line="240" w:lineRule="auto"/>
        <w:rPr>
          <w:rFonts w:ascii="Times New Roman" w:eastAsia="Times New Roman" w:hAnsi="Times New Roman" w:cs="Times New Roman"/>
          <w:b/>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343EC7" w:rsidRPr="00343EC7" w:rsidTr="00322849">
        <w:trPr>
          <w:trHeight w:val="463"/>
        </w:trPr>
        <w:tc>
          <w:tcPr>
            <w:tcW w:w="15480" w:type="dxa"/>
            <w:tcMar>
              <w:top w:w="60" w:type="dxa"/>
              <w:left w:w="60" w:type="dxa"/>
              <w:bottom w:w="60" w:type="dxa"/>
              <w:right w:w="60" w:type="dxa"/>
            </w:tcMar>
            <w:vAlign w:val="center"/>
          </w:tcPr>
          <w:p w:rsidR="00343EC7" w:rsidRPr="00343EC7" w:rsidRDefault="00343EC7" w:rsidP="00343EC7">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343EC7">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343EC7" w:rsidRPr="00343EC7" w:rsidRDefault="00343EC7" w:rsidP="00343EC7">
            <w:pPr>
              <w:spacing w:after="0" w:line="240" w:lineRule="auto"/>
              <w:rPr>
                <w:rFonts w:ascii="Times New Roman" w:eastAsia="Times New Roman" w:hAnsi="Times New Roman" w:cs="Times New Roman"/>
                <w:b/>
                <w:bCs/>
                <w:sz w:val="24"/>
                <w:szCs w:val="24"/>
                <w:lang w:val="ru-RU" w:eastAsia="uk-UA"/>
              </w:rPr>
            </w:pPr>
          </w:p>
        </w:tc>
      </w:tr>
    </w:tbl>
    <w:p w:rsidR="00343EC7" w:rsidRPr="00343EC7" w:rsidRDefault="00343EC7" w:rsidP="00343EC7">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343EC7" w:rsidRPr="00343EC7" w:rsidTr="00322849">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343EC7" w:rsidRPr="00343EC7" w:rsidRDefault="00343EC7" w:rsidP="00343EC7">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Кількість за видами акцій</w:t>
            </w:r>
          </w:p>
        </w:tc>
      </w:tr>
      <w:tr w:rsidR="00343EC7" w:rsidRPr="00343EC7" w:rsidTr="00322849">
        <w:tc>
          <w:tcPr>
            <w:tcW w:w="2192"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прості іменні</w:t>
            </w:r>
          </w:p>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 xml:space="preserve">  </w:t>
            </w:r>
            <w:r w:rsidRPr="00343EC7">
              <w:rPr>
                <w:rFonts w:ascii="Times New Roman" w:eastAsia="Times New Roman" w:hAnsi="Times New Roman" w:cs="Times New Roman"/>
                <w:b/>
                <w:bCs/>
                <w:sz w:val="20"/>
                <w:szCs w:val="20"/>
                <w:lang w:eastAsia="uk-UA"/>
              </w:rPr>
              <w:t>Привілейовані</w:t>
            </w:r>
          </w:p>
          <w:p w:rsidR="00343EC7" w:rsidRPr="00343EC7" w:rsidRDefault="00343EC7" w:rsidP="00343EC7">
            <w:pPr>
              <w:spacing w:after="0" w:line="240" w:lineRule="auto"/>
              <w:ind w:left="-243"/>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іменні</w:t>
            </w:r>
          </w:p>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7</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Лисенко Руслан Вiталiйович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Член правлiння, 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Зарва Вiкторiя Вiталiївна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Орлов Олексiй Iванович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Мороз Олександр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481839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89.2291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481839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Трефiлов Анатолiй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0.00648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Краснопiр Валерiй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Ревiзор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Бiрюкова Оксана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jc w:val="right"/>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481874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89.23559542372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481874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0</w:t>
            </w:r>
          </w:p>
        </w:tc>
      </w:tr>
    </w:tbl>
    <w:p w:rsidR="00343EC7" w:rsidRPr="00343EC7" w:rsidRDefault="00343EC7" w:rsidP="00343EC7">
      <w:pPr>
        <w:spacing w:after="0" w:line="240" w:lineRule="auto"/>
        <w:rPr>
          <w:rFonts w:ascii="Times New Roman" w:eastAsia="Times New Roman" w:hAnsi="Times New Roman" w:cs="Times New Roman"/>
          <w:sz w:val="24"/>
          <w:szCs w:val="24"/>
          <w:lang w:val="en-US"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343EC7">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t>2. Інформація про розвиток емітента.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Ключовим напрямком дiяльностi Товариства є добування гранітів на підставі Спеціального дозволу на користування надрами , виробництво щебеню будівельного та каменю бутового. Реалізація продукції власного виробництва здійснюється водним, залізничним і автотранспортом.</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Основні етапи розвитку Товариства : за результатами діяльності за 2018р. отримано дохід в сумі 8550,0 тис.грн. Фінансовий стан підприємства надал можливість збільшити ФОП на 12414,1тис.грн.Обсяг капітальних інвестицій у 2018 році на придбання, створення та на поліпшення основних засобів склал 4550,4 тис.грн.</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343EC7">
        <w:rPr>
          <w:rFonts w:ascii="Times New Roman" w:eastAsia="Times New Roman" w:hAnsi="Times New Roman" w:cs="Times New Roman"/>
          <w:b/>
          <w:color w:val="000000"/>
          <w:sz w:val="28"/>
          <w:szCs w:val="24"/>
          <w:lang w:eastAsia="ru-RU"/>
        </w:rPr>
        <w:t xml:space="preserve">3. </w:t>
      </w:r>
      <w:r w:rsidRPr="00343EC7">
        <w:rPr>
          <w:rFonts w:ascii="Times New Roman" w:eastAsia="Times New Roman" w:hAnsi="Times New Roman" w:cs="Times New Roman"/>
          <w:b/>
          <w:color w:val="000000"/>
          <w:sz w:val="28"/>
          <w:szCs w:val="28"/>
          <w:lang w:val="ru-RU" w:eastAsia="ru-RU"/>
        </w:rPr>
        <w:t>Інформація</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про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укладення</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деривативів</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або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вчинення</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правочинів</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щодо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похідних</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цінних</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паперів</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емітентом</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якщо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це</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впливає</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на</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оцінку</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його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активів</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зобов</w:t>
      </w:r>
      <w:r w:rsidRPr="00343EC7">
        <w:rPr>
          <w:rFonts w:ascii="Times New Roman" w:eastAsia="Times New Roman" w:hAnsi="Times New Roman" w:cs="Times New Roman"/>
          <w:b/>
          <w:color w:val="000000"/>
          <w:sz w:val="28"/>
          <w:szCs w:val="28"/>
          <w:lang w:val="en-US" w:eastAsia="ru-RU"/>
        </w:rPr>
        <w:t>'</w:t>
      </w:r>
      <w:r w:rsidRPr="00343EC7">
        <w:rPr>
          <w:rFonts w:ascii="Times New Roman" w:eastAsia="Times New Roman" w:hAnsi="Times New Roman" w:cs="Times New Roman"/>
          <w:b/>
          <w:color w:val="000000"/>
          <w:sz w:val="28"/>
          <w:szCs w:val="28"/>
          <w:lang w:val="ru-RU" w:eastAsia="ru-RU"/>
        </w:rPr>
        <w:t>язань</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фінансового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стану</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і</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доходів</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або</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витрат</w:t>
      </w:r>
      <w:r w:rsidRPr="00343EC7">
        <w:rPr>
          <w:rFonts w:ascii="Times New Roman" w:eastAsia="Times New Roman" w:hAnsi="Times New Roman" w:cs="Times New Roman"/>
          <w:b/>
          <w:color w:val="000000"/>
          <w:sz w:val="28"/>
          <w:szCs w:val="28"/>
          <w:lang w:val="en-US" w:eastAsia="ru-RU"/>
        </w:rPr>
        <w:t xml:space="preserve"> </w:t>
      </w:r>
      <w:r w:rsidRPr="00343EC7">
        <w:rPr>
          <w:rFonts w:ascii="Times New Roman" w:eastAsia="Times New Roman" w:hAnsi="Times New Roman" w:cs="Times New Roman"/>
          <w:b/>
          <w:color w:val="000000"/>
          <w:sz w:val="28"/>
          <w:szCs w:val="28"/>
          <w:lang w:val="ru-RU" w:eastAsia="ru-RU"/>
        </w:rPr>
        <w:t>емітента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after="0" w:line="240" w:lineRule="auto"/>
        <w:jc w:val="center"/>
        <w:rPr>
          <w:rFonts w:ascii="Times New Roman" w:eastAsia="Times New Roman" w:hAnsi="Times New Roman" w:cs="Times New Roman"/>
          <w:b/>
          <w:color w:val="000000"/>
          <w:sz w:val="28"/>
          <w:szCs w:val="28"/>
          <w:lang w:eastAsia="uk-UA"/>
        </w:rPr>
      </w:pPr>
      <w:r w:rsidRPr="00343EC7">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b/>
          <w:color w:val="000000"/>
          <w:sz w:val="28"/>
          <w:szCs w:val="28"/>
          <w:lang w:val="en-US" w:eastAsia="uk-UA"/>
        </w:rPr>
        <w:t>2</w:t>
      </w:r>
      <w:r w:rsidRPr="00343EC7">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w:t>
      </w:r>
      <w:r w:rsidRPr="00343EC7">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w:t>
      </w:r>
      <w:r w:rsidRPr="00343EC7">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w:t>
      </w:r>
      <w:r w:rsidRPr="00343EC7">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нестабільність, суперечливість законодавства;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непередбачені дії державних органів;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непередбачені дії конкурентів.</w:t>
      </w: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343EC7" w:rsidRPr="00343EC7" w:rsidRDefault="00343EC7" w:rsidP="00343EC7">
      <w:pPr>
        <w:spacing w:after="0" w:line="240" w:lineRule="auto"/>
        <w:jc w:val="center"/>
        <w:rPr>
          <w:rFonts w:ascii="Times New Roman" w:eastAsia="Times New Roman" w:hAnsi="Times New Roman" w:cs="Times New Roman"/>
          <w:b/>
          <w:sz w:val="28"/>
          <w:szCs w:val="28"/>
          <w:lang w:val="ru-RU" w:eastAsia="uk-UA"/>
        </w:rPr>
      </w:pPr>
      <w:r w:rsidRPr="00343EC7">
        <w:rPr>
          <w:rFonts w:ascii="Times New Roman" w:eastAsia="Times New Roman" w:hAnsi="Times New Roman" w:cs="Times New Roman"/>
          <w:b/>
          <w:color w:val="000000"/>
          <w:sz w:val="28"/>
          <w:szCs w:val="28"/>
          <w:lang w:val="ru-RU" w:eastAsia="uk-UA"/>
        </w:rPr>
        <w:t>1) в</w:t>
      </w:r>
      <w:r w:rsidRPr="00343EC7">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r w:rsidRPr="00343EC7">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"ЗАПОРІЗЬКЕ КАР'ЄРОУПРАВЛІННЯ"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after="0" w:line="240" w:lineRule="auto"/>
        <w:jc w:val="center"/>
        <w:rPr>
          <w:rFonts w:ascii="Times New Roman" w:eastAsia="Times New Roman" w:hAnsi="Times New Roman" w:cs="Times New Roman"/>
          <w:b/>
          <w:sz w:val="28"/>
          <w:szCs w:val="28"/>
          <w:lang w:eastAsia="uk-UA"/>
        </w:rPr>
      </w:pPr>
      <w:r w:rsidRPr="00343EC7">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r w:rsidRPr="00343EC7">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"ЗАПОРІЗЬКЕ КАР'ЄРОУПРАВЛІННЯ"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after="0" w:line="240" w:lineRule="auto"/>
        <w:jc w:val="center"/>
        <w:rPr>
          <w:rFonts w:ascii="Times New Roman" w:eastAsia="Times New Roman" w:hAnsi="Times New Roman" w:cs="Times New Roman"/>
          <w:b/>
          <w:sz w:val="28"/>
          <w:szCs w:val="28"/>
          <w:lang w:eastAsia="uk-UA"/>
        </w:rPr>
      </w:pPr>
      <w:r w:rsidRPr="00343EC7">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r w:rsidRPr="00343EC7">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after="0" w:line="240" w:lineRule="auto"/>
        <w:jc w:val="center"/>
        <w:rPr>
          <w:rFonts w:ascii="Times New Roman" w:eastAsia="Times New Roman" w:hAnsi="Times New Roman" w:cs="Times New Roman"/>
          <w:b/>
          <w:sz w:val="28"/>
          <w:szCs w:val="28"/>
          <w:lang w:eastAsia="uk-UA"/>
        </w:rPr>
      </w:pPr>
      <w:r w:rsidRPr="00343EC7">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r w:rsidRPr="00343EC7">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43EC7" w:rsidRDefault="00343EC7">
      <w:pPr>
        <w:sectPr w:rsidR="00343EC7" w:rsidSect="00343EC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43EC7" w:rsidRPr="00343EC7" w:rsidTr="00322849">
        <w:trPr>
          <w:trHeight w:val="463"/>
        </w:trPr>
        <w:tc>
          <w:tcPr>
            <w:tcW w:w="972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4"/>
                <w:szCs w:val="24"/>
                <w:lang w:val="ru-RU" w:eastAsia="uk-UA"/>
              </w:rPr>
            </w:pPr>
            <w:r w:rsidRPr="00343EC7">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343EC7">
              <w:rPr>
                <w:rFonts w:ascii="Times New Roman" w:eastAsia="Times New Roman" w:hAnsi="Times New Roman" w:cs="Times New Roman"/>
                <w:b/>
                <w:color w:val="000000"/>
                <w:sz w:val="28"/>
                <w:szCs w:val="28"/>
                <w:lang w:val="ru-RU" w:eastAsia="uk-UA"/>
              </w:rPr>
              <w:t xml:space="preserve"> ( учасників )</w:t>
            </w:r>
          </w:p>
        </w:tc>
      </w:tr>
    </w:tbl>
    <w:p w:rsidR="00343EC7" w:rsidRPr="00343EC7" w:rsidRDefault="00343EC7" w:rsidP="00343EC7">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343EC7" w:rsidRPr="00343EC7" w:rsidTr="00322849">
        <w:tc>
          <w:tcPr>
            <w:tcW w:w="2257" w:type="dxa"/>
            <w:vMerge w:val="restart"/>
            <w:shd w:val="clear" w:color="auto" w:fill="auto"/>
            <w:vAlign w:val="center"/>
          </w:tcPr>
          <w:p w:rsidR="00343EC7" w:rsidRPr="00343EC7" w:rsidRDefault="00343EC7" w:rsidP="00343EC7">
            <w:pPr>
              <w:tabs>
                <w:tab w:val="left" w:pos="10620"/>
              </w:tabs>
              <w:jc w:val="center"/>
              <w:rPr>
                <w:b/>
                <w:szCs w:val="24"/>
                <w:lang w:val="en-US"/>
              </w:rPr>
            </w:pPr>
            <w:r w:rsidRPr="00343EC7">
              <w:rPr>
                <w:b/>
                <w:szCs w:val="24"/>
                <w:lang w:val="en-US"/>
              </w:rPr>
              <w:t>Вид загальних зборів</w:t>
            </w:r>
          </w:p>
        </w:tc>
        <w:tc>
          <w:tcPr>
            <w:tcW w:w="3939" w:type="dxa"/>
            <w:shd w:val="clear" w:color="auto" w:fill="auto"/>
          </w:tcPr>
          <w:p w:rsidR="00343EC7" w:rsidRPr="00343EC7" w:rsidRDefault="00343EC7" w:rsidP="00343EC7">
            <w:pPr>
              <w:tabs>
                <w:tab w:val="left" w:pos="10620"/>
              </w:tabs>
              <w:jc w:val="center"/>
              <w:rPr>
                <w:b/>
                <w:szCs w:val="24"/>
                <w:lang w:val="en-US"/>
              </w:rPr>
            </w:pPr>
            <w:r w:rsidRPr="00343EC7">
              <w:rPr>
                <w:b/>
                <w:szCs w:val="24"/>
                <w:lang w:val="en-US"/>
              </w:rPr>
              <w:t>Чергові</w:t>
            </w:r>
          </w:p>
        </w:tc>
        <w:tc>
          <w:tcPr>
            <w:tcW w:w="3941" w:type="dxa"/>
            <w:shd w:val="clear" w:color="auto" w:fill="auto"/>
          </w:tcPr>
          <w:p w:rsidR="00343EC7" w:rsidRPr="00343EC7" w:rsidRDefault="00343EC7" w:rsidP="00343EC7">
            <w:pPr>
              <w:tabs>
                <w:tab w:val="left" w:pos="10620"/>
              </w:tabs>
              <w:jc w:val="center"/>
              <w:rPr>
                <w:b/>
                <w:szCs w:val="24"/>
                <w:lang w:val="en-US"/>
              </w:rPr>
            </w:pPr>
            <w:r w:rsidRPr="00343EC7">
              <w:rPr>
                <w:b/>
                <w:szCs w:val="24"/>
                <w:lang w:val="en-US"/>
              </w:rPr>
              <w:t>Позачергові</w:t>
            </w:r>
          </w:p>
        </w:tc>
      </w:tr>
      <w:tr w:rsidR="00343EC7" w:rsidRPr="00343EC7" w:rsidTr="00322849">
        <w:tc>
          <w:tcPr>
            <w:tcW w:w="2257" w:type="dxa"/>
            <w:vMerge/>
            <w:shd w:val="clear" w:color="auto" w:fill="auto"/>
            <w:vAlign w:val="center"/>
          </w:tcPr>
          <w:p w:rsidR="00343EC7" w:rsidRPr="00343EC7" w:rsidRDefault="00343EC7" w:rsidP="00343EC7">
            <w:pPr>
              <w:tabs>
                <w:tab w:val="left" w:pos="10620"/>
              </w:tabs>
              <w:jc w:val="center"/>
              <w:rPr>
                <w:szCs w:val="24"/>
                <w:lang w:val="en-US"/>
              </w:rPr>
            </w:pPr>
          </w:p>
        </w:tc>
        <w:tc>
          <w:tcPr>
            <w:tcW w:w="3939" w:type="dxa"/>
            <w:shd w:val="clear" w:color="auto" w:fill="auto"/>
          </w:tcPr>
          <w:p w:rsidR="00343EC7" w:rsidRPr="00343EC7" w:rsidRDefault="00343EC7" w:rsidP="00343EC7">
            <w:pPr>
              <w:tabs>
                <w:tab w:val="left" w:pos="10620"/>
              </w:tabs>
              <w:jc w:val="center"/>
              <w:rPr>
                <w:szCs w:val="24"/>
                <w:lang w:val="en-US"/>
              </w:rPr>
            </w:pPr>
            <w:r w:rsidRPr="00343EC7">
              <w:rPr>
                <w:szCs w:val="24"/>
                <w:lang w:val="en-US"/>
              </w:rPr>
              <w:t>X</w:t>
            </w:r>
          </w:p>
        </w:tc>
        <w:tc>
          <w:tcPr>
            <w:tcW w:w="3941" w:type="dxa"/>
            <w:shd w:val="clear" w:color="auto" w:fill="auto"/>
          </w:tcPr>
          <w:p w:rsidR="00343EC7" w:rsidRPr="00343EC7" w:rsidRDefault="00343EC7" w:rsidP="00343EC7">
            <w:pPr>
              <w:tabs>
                <w:tab w:val="left" w:pos="10620"/>
              </w:tabs>
              <w:jc w:val="center"/>
              <w:rPr>
                <w:szCs w:val="24"/>
                <w:lang w:val="en-US"/>
              </w:rPr>
            </w:pPr>
            <w:r w:rsidRPr="00343EC7">
              <w:rPr>
                <w:szCs w:val="24"/>
                <w:lang w:val="en-US"/>
              </w:rPr>
              <w:t xml:space="preserve"> </w:t>
            </w:r>
          </w:p>
        </w:tc>
      </w:tr>
      <w:tr w:rsidR="00343EC7" w:rsidRPr="00343EC7" w:rsidTr="00322849">
        <w:tc>
          <w:tcPr>
            <w:tcW w:w="2257" w:type="dxa"/>
            <w:shd w:val="clear" w:color="auto" w:fill="auto"/>
          </w:tcPr>
          <w:p w:rsidR="00343EC7" w:rsidRPr="00343EC7" w:rsidRDefault="00343EC7" w:rsidP="00343EC7">
            <w:pPr>
              <w:tabs>
                <w:tab w:val="left" w:pos="10620"/>
              </w:tabs>
              <w:jc w:val="center"/>
              <w:rPr>
                <w:b/>
                <w:szCs w:val="24"/>
                <w:lang w:val="en-US"/>
              </w:rPr>
            </w:pPr>
            <w:r w:rsidRPr="00343EC7">
              <w:rPr>
                <w:b/>
                <w:szCs w:val="24"/>
                <w:lang w:val="en-US"/>
              </w:rPr>
              <w:t>Дата проведення</w:t>
            </w:r>
          </w:p>
        </w:tc>
        <w:tc>
          <w:tcPr>
            <w:tcW w:w="7880" w:type="dxa"/>
            <w:gridSpan w:val="2"/>
            <w:shd w:val="clear" w:color="auto" w:fill="auto"/>
          </w:tcPr>
          <w:p w:rsidR="00343EC7" w:rsidRPr="00343EC7" w:rsidRDefault="00343EC7" w:rsidP="00343EC7">
            <w:pPr>
              <w:tabs>
                <w:tab w:val="left" w:pos="10620"/>
              </w:tabs>
              <w:rPr>
                <w:szCs w:val="24"/>
                <w:lang w:val="en-US"/>
              </w:rPr>
            </w:pPr>
            <w:r w:rsidRPr="00343EC7">
              <w:rPr>
                <w:szCs w:val="24"/>
                <w:lang w:val="en-US"/>
              </w:rPr>
              <w:t>27.04.2018</w:t>
            </w:r>
          </w:p>
        </w:tc>
      </w:tr>
      <w:tr w:rsidR="00343EC7" w:rsidRPr="00343EC7" w:rsidTr="00322849">
        <w:tc>
          <w:tcPr>
            <w:tcW w:w="2257" w:type="dxa"/>
            <w:shd w:val="clear" w:color="auto" w:fill="auto"/>
          </w:tcPr>
          <w:p w:rsidR="00343EC7" w:rsidRPr="00343EC7" w:rsidRDefault="00343EC7" w:rsidP="00343EC7">
            <w:pPr>
              <w:tabs>
                <w:tab w:val="left" w:pos="10620"/>
              </w:tabs>
              <w:jc w:val="center"/>
              <w:rPr>
                <w:b/>
                <w:szCs w:val="24"/>
                <w:lang w:val="en-US"/>
              </w:rPr>
            </w:pPr>
            <w:r w:rsidRPr="00343EC7">
              <w:rPr>
                <w:b/>
                <w:szCs w:val="24"/>
                <w:lang w:val="en-US"/>
              </w:rPr>
              <w:t>Кворум зборів</w:t>
            </w:r>
          </w:p>
        </w:tc>
        <w:tc>
          <w:tcPr>
            <w:tcW w:w="7880" w:type="dxa"/>
            <w:gridSpan w:val="2"/>
            <w:shd w:val="clear" w:color="auto" w:fill="auto"/>
          </w:tcPr>
          <w:p w:rsidR="00343EC7" w:rsidRPr="00343EC7" w:rsidRDefault="00343EC7" w:rsidP="00343EC7">
            <w:pPr>
              <w:tabs>
                <w:tab w:val="left" w:pos="10620"/>
              </w:tabs>
              <w:rPr>
                <w:szCs w:val="24"/>
                <w:lang w:val="en-US"/>
              </w:rPr>
            </w:pPr>
            <w:r w:rsidRPr="00343EC7">
              <w:rPr>
                <w:szCs w:val="24"/>
                <w:lang w:val="en-US"/>
              </w:rPr>
              <w:t>87.8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343EC7" w:rsidRPr="00343EC7" w:rsidTr="00322849">
        <w:tblPrEx>
          <w:tblCellMar>
            <w:top w:w="0" w:type="dxa"/>
            <w:bottom w:w="0" w:type="dxa"/>
          </w:tblCellMar>
        </w:tblPrEx>
        <w:tc>
          <w:tcPr>
            <w:tcW w:w="737" w:type="dxa"/>
            <w:shd w:val="clear" w:color="auto" w:fill="auto"/>
          </w:tcPr>
          <w:p w:rsidR="00343EC7" w:rsidRPr="00343EC7" w:rsidRDefault="00343EC7" w:rsidP="00343EC7">
            <w:pPr>
              <w:tabs>
                <w:tab w:val="left" w:pos="10620"/>
              </w:tabs>
              <w:spacing w:after="0" w:line="240" w:lineRule="auto"/>
              <w:rPr>
                <w:rFonts w:ascii="Times New Roman" w:eastAsia="Times New Roman" w:hAnsi="Times New Roman" w:cs="Times New Roman"/>
                <w:b/>
                <w:sz w:val="20"/>
                <w:szCs w:val="24"/>
                <w:lang w:val="en-US" w:eastAsia="uk-UA"/>
              </w:rPr>
            </w:pPr>
            <w:r w:rsidRPr="00343EC7">
              <w:rPr>
                <w:rFonts w:ascii="Times New Roman" w:eastAsia="Times New Roman" w:hAnsi="Times New Roman" w:cs="Times New Roman"/>
                <w:b/>
                <w:sz w:val="20"/>
                <w:szCs w:val="24"/>
                <w:lang w:val="en-US" w:eastAsia="uk-UA"/>
              </w:rPr>
              <w:t>Опис</w:t>
            </w:r>
          </w:p>
        </w:tc>
        <w:tc>
          <w:tcPr>
            <w:tcW w:w="9411" w:type="dxa"/>
            <w:shd w:val="clear" w:color="auto" w:fill="auto"/>
          </w:tcPr>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Питання1. Обрання  голови та  членiв лiчильної  комiсiї  зборiв.</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Прийняте рiшення: Обрати лiчильну комiсiю  у складi: Голова лiчильної комiсiї Макарчук Юрiй Михайлович, член лiчильної комiсiї Кондратенко Юрiй Станiславович, член лiчильної комiсiї Чеверда Iгор Анатолiйович.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Питання 2. Затвердження порядку та способу засвiдчення бюлетеню для голосування на загальних зборах Товариства.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прошнурованим та  засвiдченим печаткою Товариства.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 3. Обрання голови, секретаря зборiв, затвердження порядку проведення загальних зборiв (регламенту зборiв).</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Прийняте рiшення: Обрати Головою зборiв Лисенка Руслана Вiталiйовича, Секретарем зборiв Кондратенка Юрiя Станiславовича. Затвердити наступний порядок проведення загальних зборiв (регламент зборiв): - Оголошення питання порядку денного та проекту рiшення до 5 хвилин; - Виступ доповiдача з питання порядку денного до 15 хвилин;  Обговорення питання порядку денного та проекту рiшення (включаючи запитання, дебати та iн.) до 10 хвилин; - Голосування з питань порядку денного до 5 хвилин; - Збори провести без перерви.</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Питання 4. Розгляд  звiту Правлiння про результати фiнансово-господарської дiяльностi Товариства  за 2017 рiк та його затвердження.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Прийняте рiшення: Затвердити звiт Правлiння про результати фiнансово-господарської дiяльностi Товариства  за 2017 рiк.</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 5. Розгляд звiту Наглядової ради за 2017 рiк та його затвердження.</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Прийняте рiшення:  Затвердити звiт Наглядової ради Товариства за 2017 рiк.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 6. Розгляд звiту та висновкiв Ревiзора  за 2017 рiк та їх затвердження.</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Прийняте рiшення: Затвердити звiт та висновки Ревiзора Товариства за 2017 рiк.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 7. Затвердження  рiчного  звiту Товариства за 2017 рiк.</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Прийняте рiшення:  Затвердити рiчний  звiт Товариства за 2017 рiк.</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 xml:space="preserve">Питання 8. Затвердження порядку розподiлу  прибутку  Товариства за 2017 рiк. </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Прийняте рiшення:  Затвердити наступний порядок розподiлення прибутку Товариства за 2017 рiк: покриття збиткiв Товариства  вiд господарської дiяльностi у минулих перiодах.</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 9. Внесення змiн до Статуту Товариства шляхом затвердження його нової редакцiї. Обрання особи, якiй надаватимуться повноваження з пiдписання нової редакцiї Статуту та забезпечення його реєстрацiї.</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Прийняте рiшення:  Внести змiни до Статуту Товариства шляхом затвердження його нової редакцiї. Обрати особами, яким надаються повноваження з пiдписання Статуту, голову та секретаря загальних зборiв. Уповноважити забезпечити реєстрацiю нової редакцiї Статуту Кондратенка Юрiя Станiславовича.</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Питання 10. Визначення перелiку внутрiшнiх положень, необхiдних в дiяльностi Товариства та затвердження їх в новiй редакцiї.</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Прийняте рiшення:  Визначити Положення про Наглядову раду єдиним положенням необхiдним в дiяльностi Товариства. Внести змiни до Положення про Наглядову Товариства шляхом викладення його в новiй редакцiї.</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r w:rsidRPr="00343EC7">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p>
        </w:tc>
      </w:tr>
    </w:tbl>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p>
    <w:p w:rsidR="00343EC7" w:rsidRPr="00343EC7" w:rsidRDefault="00343EC7" w:rsidP="00343EC7">
      <w:pPr>
        <w:tabs>
          <w:tab w:val="left" w:pos="10620"/>
        </w:tabs>
        <w:spacing w:after="0" w:line="240" w:lineRule="auto"/>
        <w:rPr>
          <w:rFonts w:ascii="Times New Roman" w:eastAsia="Times New Roman" w:hAnsi="Times New Roman" w:cs="Times New Roman"/>
          <w:sz w:val="20"/>
          <w:szCs w:val="24"/>
          <w:lang w:val="en-US" w:eastAsia="uk-UA"/>
        </w:rPr>
      </w:pPr>
    </w:p>
    <w:p w:rsidR="00343EC7" w:rsidRDefault="00343EC7">
      <w:pPr>
        <w:sectPr w:rsidR="00343EC7" w:rsidSect="00343EC7">
          <w:pgSz w:w="11906" w:h="16838" w:code="9"/>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43EC7">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Ні</w:t>
            </w:r>
          </w:p>
        </w:tc>
      </w:tr>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r>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1284" w:type="dxa"/>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343EC7" w:rsidRPr="00343EC7" w:rsidTr="00322849">
        <w:trPr>
          <w:trHeight w:val="284"/>
        </w:trPr>
        <w:tc>
          <w:tcPr>
            <w:tcW w:w="69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Ні</w:t>
            </w:r>
          </w:p>
        </w:tc>
      </w:tr>
      <w:tr w:rsidR="00343EC7" w:rsidRPr="00343EC7" w:rsidTr="00322849">
        <w:trPr>
          <w:trHeight w:val="284"/>
        </w:trPr>
        <w:tc>
          <w:tcPr>
            <w:tcW w:w="69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343EC7">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bl>
    <w:p w:rsidR="00343EC7" w:rsidRPr="00343EC7" w:rsidRDefault="00343EC7" w:rsidP="00343EC7">
      <w:pPr>
        <w:spacing w:after="0" w:line="240" w:lineRule="auto"/>
        <w:outlineLvl w:val="2"/>
        <w:rPr>
          <w:rFonts w:ascii="Times New Roman" w:eastAsia="Times New Roman" w:hAnsi="Times New Roman" w:cs="Times New Roman"/>
          <w:b/>
          <w:bCs/>
          <w:color w:val="000000"/>
          <w:sz w:val="21"/>
          <w:szCs w:val="21"/>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Ні</w:t>
            </w:r>
          </w:p>
        </w:tc>
      </w:tr>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r>
      <w:tr w:rsidR="00343EC7" w:rsidRPr="00343EC7" w:rsidTr="00322849">
        <w:trPr>
          <w:trHeight w:val="284"/>
        </w:trPr>
        <w:tc>
          <w:tcPr>
            <w:tcW w:w="69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1284" w:type="dxa"/>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r>
    </w:tbl>
    <w:p w:rsidR="00343EC7" w:rsidRPr="00343EC7" w:rsidRDefault="00343EC7" w:rsidP="00343EC7">
      <w:pPr>
        <w:spacing w:after="0" w:line="240" w:lineRule="auto"/>
        <w:outlineLvl w:val="2"/>
        <w:rPr>
          <w:rFonts w:ascii="Times New Roman" w:eastAsia="Times New Roman" w:hAnsi="Times New Roman" w:cs="Times New Roman"/>
          <w:b/>
          <w:bCs/>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Ні</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995"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1284" w:type="dxa"/>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Позачергові загальні збори у 2018 році не скликались.</w:t>
            </w:r>
          </w:p>
        </w:tc>
      </w:tr>
    </w:tbl>
    <w:p w:rsidR="00343EC7" w:rsidRPr="00343EC7" w:rsidRDefault="00343EC7" w:rsidP="00343EC7">
      <w:pPr>
        <w:spacing w:after="0" w:line="240" w:lineRule="auto"/>
        <w:outlineLvl w:val="2"/>
        <w:rPr>
          <w:rFonts w:ascii="Times New Roman" w:eastAsia="Times New Roman" w:hAnsi="Times New Roman" w:cs="Times New Roman"/>
          <w:b/>
          <w:bCs/>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ru-RU" w:eastAsia="uk-UA"/>
        </w:rPr>
      </w:pPr>
      <w:r w:rsidRPr="00343EC7">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343EC7">
        <w:rPr>
          <w:rFonts w:ascii="Times New Roman" w:eastAsia="Times New Roman" w:hAnsi="Times New Roman" w:cs="Times New Roman"/>
          <w:b/>
          <w:bCs/>
          <w:color w:val="000000"/>
          <w:sz w:val="20"/>
          <w:szCs w:val="20"/>
          <w:lang w:val="ru-RU" w:eastAsia="uk-UA"/>
        </w:rPr>
        <w:t xml:space="preserve"> </w:t>
      </w:r>
      <w:r w:rsidRPr="00343EC7">
        <w:rPr>
          <w:rFonts w:ascii="Times New Roman" w:eastAsia="Times New Roman" w:hAnsi="Times New Roman" w:cs="Times New Roman"/>
          <w:bCs/>
          <w:color w:val="000000"/>
          <w:sz w:val="20"/>
          <w:szCs w:val="20"/>
          <w:u w:val="words"/>
          <w:lang w:val="en-US" w:eastAsia="uk-UA"/>
        </w:rPr>
        <w:t>Ні</w:t>
      </w:r>
    </w:p>
    <w:p w:rsidR="00343EC7" w:rsidRPr="00343EC7" w:rsidRDefault="00343EC7" w:rsidP="00343EC7">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343EC7">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343EC7" w:rsidRPr="00343EC7" w:rsidTr="00322849">
        <w:tc>
          <w:tcPr>
            <w:tcW w:w="6771" w:type="dxa"/>
            <w:gridSpan w:val="2"/>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Так</w:t>
            </w:r>
          </w:p>
        </w:tc>
        <w:tc>
          <w:tcPr>
            <w:tcW w:w="1784"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Ні</w:t>
            </w:r>
          </w:p>
        </w:tc>
      </w:tr>
      <w:tr w:rsidR="00343EC7" w:rsidRPr="00343EC7" w:rsidTr="00322849">
        <w:tc>
          <w:tcPr>
            <w:tcW w:w="6771" w:type="dxa"/>
            <w:gridSpan w:val="2"/>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 xml:space="preserve"> </w:t>
            </w:r>
          </w:p>
        </w:tc>
        <w:tc>
          <w:tcPr>
            <w:tcW w:w="1784"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X</w:t>
            </w:r>
          </w:p>
        </w:tc>
      </w:tr>
      <w:tr w:rsidR="00343EC7" w:rsidRPr="00343EC7" w:rsidTr="00322849">
        <w:tc>
          <w:tcPr>
            <w:tcW w:w="6771" w:type="dxa"/>
            <w:gridSpan w:val="2"/>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 xml:space="preserve"> </w:t>
            </w:r>
          </w:p>
        </w:tc>
        <w:tc>
          <w:tcPr>
            <w:tcW w:w="1784"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X</w:t>
            </w:r>
          </w:p>
        </w:tc>
      </w:tr>
      <w:tr w:rsidR="00343EC7" w:rsidRPr="00343EC7" w:rsidTr="00322849">
        <w:tc>
          <w:tcPr>
            <w:tcW w:w="6771" w:type="dxa"/>
            <w:gridSpan w:val="2"/>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 xml:space="preserve"> </w:t>
            </w:r>
          </w:p>
        </w:tc>
        <w:tc>
          <w:tcPr>
            <w:tcW w:w="1784" w:type="dxa"/>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X</w:t>
            </w:r>
          </w:p>
        </w:tc>
      </w:tr>
      <w:tr w:rsidR="00343EC7" w:rsidRPr="00343EC7" w:rsidTr="00322849">
        <w:tc>
          <w:tcPr>
            <w:tcW w:w="6771" w:type="dxa"/>
            <w:gridSpan w:val="2"/>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ru-RU" w:eastAsia="uk-UA"/>
              </w:rPr>
            </w:pPr>
            <w:r w:rsidRPr="00343EC7">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 xml:space="preserve"> </w:t>
            </w:r>
          </w:p>
        </w:tc>
      </w:tr>
      <w:tr w:rsidR="00343EC7" w:rsidRPr="00343EC7" w:rsidTr="00322849">
        <w:tc>
          <w:tcPr>
            <w:tcW w:w="1774" w:type="dxa"/>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en-US" w:eastAsia="uk-UA"/>
              </w:rPr>
            </w:pPr>
            <w:r w:rsidRPr="00343EC7">
              <w:rPr>
                <w:rFonts w:ascii="Times New Roman" w:eastAsia="Times New Roman" w:hAnsi="Times New Roman" w:cs="Times New Roman"/>
                <w:sz w:val="20"/>
                <w:szCs w:val="20"/>
                <w:lang w:eastAsia="uk-UA"/>
              </w:rPr>
              <w:t>Позачергові загальні збори у 2018 році не скликались.</w:t>
            </w:r>
          </w:p>
        </w:tc>
      </w:tr>
    </w:tbl>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u w:val="words"/>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343EC7">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343EC7">
        <w:rPr>
          <w:rFonts w:ascii="Times New Roman" w:eastAsia="Times New Roman" w:hAnsi="Times New Roman" w:cs="Times New Roman"/>
          <w:b/>
          <w:color w:val="000000"/>
          <w:sz w:val="18"/>
          <w:szCs w:val="18"/>
          <w:shd w:val="clear" w:color="auto" w:fill="FFFFFF"/>
          <w:lang w:val="ru-RU" w:eastAsia="uk-UA"/>
        </w:rPr>
        <w:t xml:space="preserve"> : </w:t>
      </w:r>
      <w:r w:rsidRPr="00343EC7">
        <w:rPr>
          <w:rFonts w:ascii="Times New Roman" w:eastAsia="Times New Roman" w:hAnsi="Times New Roman" w:cs="Times New Roman"/>
          <w:sz w:val="20"/>
          <w:szCs w:val="20"/>
          <w:lang w:eastAsia="uk-UA"/>
        </w:rPr>
        <w:t>фактів непроведення чергових загальних зборів не було.</w:t>
      </w:r>
    </w:p>
    <w:p w:rsidR="00343EC7" w:rsidRPr="00343EC7" w:rsidRDefault="00343EC7" w:rsidP="00343EC7">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343EC7">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343EC7">
        <w:rPr>
          <w:rFonts w:ascii="Times New Roman" w:eastAsia="Times New Roman" w:hAnsi="Times New Roman" w:cs="Times New Roman"/>
          <w:b/>
          <w:color w:val="000000"/>
          <w:sz w:val="20"/>
          <w:szCs w:val="20"/>
          <w:shd w:val="clear" w:color="auto" w:fill="FFFFFF"/>
          <w:lang w:val="ru-RU" w:eastAsia="uk-UA"/>
        </w:rPr>
        <w:t>:</w:t>
      </w:r>
    </w:p>
    <w:p w:rsidR="00343EC7" w:rsidRPr="00343EC7" w:rsidRDefault="00343EC7" w:rsidP="00343EC7">
      <w:pPr>
        <w:spacing w:after="0" w:line="240" w:lineRule="auto"/>
        <w:outlineLvl w:val="2"/>
        <w:rPr>
          <w:rFonts w:ascii="Times New Roman" w:eastAsia="Times New Roman" w:hAnsi="Times New Roman" w:cs="Times New Roman"/>
          <w:b/>
          <w:bCs/>
          <w:sz w:val="24"/>
          <w:szCs w:val="24"/>
          <w:lang w:val="ru-RU" w:eastAsia="uk-UA"/>
        </w:rPr>
      </w:pPr>
      <w:r w:rsidRPr="00343EC7">
        <w:rPr>
          <w:rFonts w:ascii="Times New Roman" w:eastAsia="Times New Roman" w:hAnsi="Times New Roman" w:cs="Times New Roman"/>
          <w:sz w:val="20"/>
          <w:szCs w:val="20"/>
          <w:lang w:eastAsia="uk-UA"/>
        </w:rPr>
        <w:t>позачергові загальні збори у 2018 році не скликались.</w:t>
      </w:r>
    </w:p>
    <w:p w:rsidR="00343EC7" w:rsidRPr="00343EC7" w:rsidRDefault="00343EC7" w:rsidP="00343EC7">
      <w:pPr>
        <w:spacing w:after="0" w:line="240" w:lineRule="auto"/>
        <w:jc w:val="center"/>
        <w:outlineLvl w:val="2"/>
        <w:rPr>
          <w:rFonts w:ascii="Times New Roman" w:eastAsia="Times New Roman" w:hAnsi="Times New Roman" w:cs="Times New Roman"/>
          <w:b/>
          <w:bCs/>
          <w:sz w:val="24"/>
          <w:szCs w:val="24"/>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343EC7" w:rsidRPr="00343EC7" w:rsidTr="00322849">
        <w:trPr>
          <w:trHeight w:val="284"/>
        </w:trPr>
        <w:tc>
          <w:tcPr>
            <w:tcW w:w="8857"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(осіб)</w:t>
            </w:r>
          </w:p>
        </w:tc>
      </w:tr>
      <w:tr w:rsidR="00343EC7" w:rsidRPr="00343EC7" w:rsidTr="00322849">
        <w:trPr>
          <w:trHeight w:val="284"/>
        </w:trPr>
        <w:tc>
          <w:tcPr>
            <w:tcW w:w="8857"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3</w:t>
            </w:r>
          </w:p>
        </w:tc>
      </w:tr>
      <w:tr w:rsidR="00343EC7" w:rsidRPr="00343EC7" w:rsidTr="00322849">
        <w:trPr>
          <w:trHeight w:val="284"/>
        </w:trPr>
        <w:tc>
          <w:tcPr>
            <w:tcW w:w="8857"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0</w:t>
            </w:r>
          </w:p>
        </w:tc>
      </w:tr>
      <w:tr w:rsidR="00343EC7" w:rsidRPr="00343EC7" w:rsidTr="00322849">
        <w:trPr>
          <w:trHeight w:val="284"/>
        </w:trPr>
        <w:tc>
          <w:tcPr>
            <w:tcW w:w="8857"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0</w:t>
            </w:r>
          </w:p>
        </w:tc>
      </w:tr>
    </w:tbl>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Ні</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1802"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ind w:left="-142"/>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Комітетів наглядової ради не створено, оцінка комітетів не проводилася.</w:t>
      </w:r>
    </w:p>
    <w:p w:rsidR="00343EC7" w:rsidRPr="00343EC7" w:rsidRDefault="00343EC7" w:rsidP="00343EC7">
      <w:pPr>
        <w:spacing w:after="0" w:line="240" w:lineRule="auto"/>
        <w:ind w:left="-142"/>
        <w:rPr>
          <w:rFonts w:ascii="Times New Roman" w:eastAsia="Times New Roman" w:hAnsi="Times New Roman" w:cs="Times New Roman"/>
          <w:sz w:val="24"/>
          <w:szCs w:val="24"/>
          <w:lang w:val="ru-RU" w:eastAsia="uk-UA"/>
        </w:rPr>
      </w:pPr>
      <w:r w:rsidRPr="00343EC7">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343EC7">
        <w:rPr>
          <w:rFonts w:ascii="Times New Roman" w:eastAsia="Times New Roman" w:hAnsi="Times New Roman" w:cs="Times New Roman"/>
          <w:b/>
          <w:sz w:val="20"/>
          <w:szCs w:val="20"/>
          <w:shd w:val="clear" w:color="auto" w:fill="FFFFFF"/>
          <w:lang w:val="ru-RU" w:eastAsia="uk-UA"/>
        </w:rPr>
        <w:t xml:space="preserve"> </w:t>
      </w:r>
      <w:r w:rsidRPr="00343EC7">
        <w:rPr>
          <w:rFonts w:ascii="Times New Roman" w:eastAsia="Times New Roman" w:hAnsi="Times New Roman" w:cs="Times New Roman"/>
          <w:b/>
          <w:sz w:val="20"/>
          <w:szCs w:val="20"/>
          <w:lang w:val="ru-RU" w:eastAsia="uk-UA"/>
        </w:rPr>
        <w:t>:</w:t>
      </w:r>
      <w:r w:rsidRPr="00343EC7">
        <w:rPr>
          <w:rFonts w:ascii="Times New Roman" w:eastAsia="Times New Roman" w:hAnsi="Times New Roman" w:cs="Times New Roman"/>
          <w:sz w:val="24"/>
          <w:szCs w:val="24"/>
          <w:lang w:val="ru-RU" w:eastAsia="uk-UA"/>
        </w:rPr>
        <w:t xml:space="preserve"> </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r w:rsidRPr="00343EC7">
        <w:rPr>
          <w:rFonts w:ascii="Times New Roman" w:eastAsia="Times New Roman" w:hAnsi="Times New Roman" w:cs="Times New Roman"/>
          <w:bCs/>
          <w:sz w:val="20"/>
          <w:szCs w:val="20"/>
          <w:lang w:eastAsia="uk-UA"/>
        </w:rPr>
        <w:t xml:space="preserve"> </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343EC7" w:rsidRPr="00343EC7" w:rsidTr="00322849">
        <w:tc>
          <w:tcPr>
            <w:tcW w:w="2151" w:type="pct"/>
            <w:vMerge w:val="restar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Незалежний член</w:t>
            </w:r>
          </w:p>
        </w:tc>
      </w:tr>
      <w:tr w:rsidR="00343EC7" w:rsidRPr="00343EC7" w:rsidTr="00322849">
        <w:tc>
          <w:tcPr>
            <w:tcW w:w="2151" w:type="pct"/>
            <w:vMerge/>
            <w:shd w:val="clear" w:color="auto" w:fill="auto"/>
          </w:tcPr>
          <w:p w:rsidR="00343EC7" w:rsidRPr="00343EC7" w:rsidRDefault="00343EC7" w:rsidP="00343EC7">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343EC7" w:rsidRPr="00343EC7" w:rsidRDefault="00343EC7" w:rsidP="00343EC7">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Так*</w:t>
            </w: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Ні*</w:t>
            </w:r>
          </w:p>
        </w:tc>
      </w:tr>
      <w:tr w:rsidR="00343EC7" w:rsidRPr="00343EC7" w:rsidTr="00322849">
        <w:tc>
          <w:tcPr>
            <w:tcW w:w="2151"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 xml:space="preserve">Мороз Олександр Григорович </w:t>
            </w:r>
          </w:p>
        </w:tc>
        <w:tc>
          <w:tcPr>
            <w:tcW w:w="1449"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X</w:t>
            </w:r>
          </w:p>
        </w:tc>
      </w:tr>
      <w:tr w:rsidR="00343EC7" w:rsidRPr="00343EC7" w:rsidTr="00322849">
        <w:tc>
          <w:tcPr>
            <w:tcW w:w="2151"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Трефiлов Анатолiй Миколайович</w:t>
            </w:r>
          </w:p>
        </w:tc>
        <w:tc>
          <w:tcPr>
            <w:tcW w:w="1449"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X</w:t>
            </w:r>
          </w:p>
        </w:tc>
      </w:tr>
      <w:tr w:rsidR="00343EC7" w:rsidRPr="00343EC7" w:rsidTr="00322849">
        <w:tc>
          <w:tcPr>
            <w:tcW w:w="2151"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Краснопір Валерій Миколайович</w:t>
            </w:r>
          </w:p>
        </w:tc>
        <w:tc>
          <w:tcPr>
            <w:tcW w:w="1449"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3EC7">
              <w:rPr>
                <w:rFonts w:ascii="Times New Roman" w:eastAsia="Times New Roman" w:hAnsi="Times New Roman" w:cs="Times New Roman"/>
                <w:color w:val="000000"/>
                <w:sz w:val="20"/>
                <w:szCs w:val="20"/>
                <w:lang w:eastAsia="ru-RU"/>
              </w:rPr>
              <w:t>X</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Ні</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1606"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П.9.46 Статуту: Членом наглядової ради може бути лише фізична особа. Член наглядової ради не може  бути одночасно членом правління та/або ревізором Товариства.</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 xml:space="preserve">До складу наглядової ради обираються акціонери або особи, які представляють їхні інтереси (представники акціонерів), та/або незалежні директори. </w:t>
            </w:r>
          </w:p>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r>
    </w:tbl>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Ні</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81"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1606"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r w:rsidRPr="00343EC7">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343EC7">
        <w:rPr>
          <w:rFonts w:ascii="Times New Roman" w:eastAsia="Times New Roman" w:hAnsi="Times New Roman" w:cs="Times New Roman"/>
          <w:b/>
          <w:bCs/>
          <w:color w:val="000000"/>
          <w:sz w:val="20"/>
          <w:szCs w:val="20"/>
          <w:lang w:val="ru-RU" w:eastAsia="uk-UA"/>
        </w:rPr>
        <w:t xml:space="preserve"> :</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№1 від 01.03.2018</w:t>
      </w:r>
      <w:r w:rsidRPr="00343EC7">
        <w:rPr>
          <w:rFonts w:ascii="Times New Roman" w:eastAsia="Times New Roman" w:hAnsi="Times New Roman" w:cs="Times New Roman"/>
          <w:bCs/>
          <w:color w:val="000000"/>
          <w:sz w:val="20"/>
          <w:szCs w:val="20"/>
          <w:lang w:val="en-US" w:eastAsia="uk-UA"/>
        </w:rPr>
        <w:tab/>
        <w:t>Кворум  100%</w:t>
      </w:r>
      <w:r w:rsidRPr="00343EC7">
        <w:rPr>
          <w:rFonts w:ascii="Times New Roman" w:eastAsia="Times New Roman" w:hAnsi="Times New Roman" w:cs="Times New Roman"/>
          <w:bCs/>
          <w:color w:val="000000"/>
          <w:sz w:val="20"/>
          <w:szCs w:val="20"/>
          <w:lang w:val="en-US" w:eastAsia="uk-UA"/>
        </w:rPr>
        <w:tab/>
        <w:t>Затверджено  проект порядку денного чергових загальних зборів акціонерів Товариства, текст повідомлення акціонерів про чергові загальні збори, створено реєстраційну та лічильну комісії.</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№2 від 11.04.2018</w:t>
      </w:r>
      <w:r w:rsidRPr="00343EC7">
        <w:rPr>
          <w:rFonts w:ascii="Times New Roman" w:eastAsia="Times New Roman" w:hAnsi="Times New Roman" w:cs="Times New Roman"/>
          <w:bCs/>
          <w:color w:val="000000"/>
          <w:sz w:val="20"/>
          <w:szCs w:val="20"/>
          <w:lang w:val="en-US" w:eastAsia="uk-UA"/>
        </w:rPr>
        <w:tab/>
        <w:t>Кворум  100%</w:t>
      </w:r>
      <w:r w:rsidRPr="00343EC7">
        <w:rPr>
          <w:rFonts w:ascii="Times New Roman" w:eastAsia="Times New Roman" w:hAnsi="Times New Roman" w:cs="Times New Roman"/>
          <w:bCs/>
          <w:color w:val="000000"/>
          <w:sz w:val="20"/>
          <w:szCs w:val="20"/>
          <w:lang w:val="en-US" w:eastAsia="uk-UA"/>
        </w:rPr>
        <w:tab/>
        <w:t>Затверджено форму і текст бюлетнів для голосування на загальних зборах.</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№3 від 02.01.2018</w:t>
      </w:r>
      <w:r w:rsidRPr="00343EC7">
        <w:rPr>
          <w:rFonts w:ascii="Times New Roman" w:eastAsia="Times New Roman" w:hAnsi="Times New Roman" w:cs="Times New Roman"/>
          <w:bCs/>
          <w:color w:val="000000"/>
          <w:sz w:val="20"/>
          <w:szCs w:val="20"/>
          <w:lang w:val="en-US" w:eastAsia="uk-UA"/>
        </w:rPr>
        <w:tab/>
        <w:t>Кворум  100%</w:t>
      </w:r>
      <w:r w:rsidRPr="00343EC7">
        <w:rPr>
          <w:rFonts w:ascii="Times New Roman" w:eastAsia="Times New Roman" w:hAnsi="Times New Roman" w:cs="Times New Roman"/>
          <w:bCs/>
          <w:color w:val="000000"/>
          <w:sz w:val="20"/>
          <w:szCs w:val="20"/>
          <w:lang w:val="en-US" w:eastAsia="uk-UA"/>
        </w:rPr>
        <w:tab/>
        <w:t>Погоджено укладання договорів на постачання товарів,  виконання робіт та надання послуг.</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№4 від 22.06.2018</w:t>
      </w:r>
      <w:r w:rsidRPr="00343EC7">
        <w:rPr>
          <w:rFonts w:ascii="Times New Roman" w:eastAsia="Times New Roman" w:hAnsi="Times New Roman" w:cs="Times New Roman"/>
          <w:bCs/>
          <w:color w:val="000000"/>
          <w:sz w:val="20"/>
          <w:szCs w:val="20"/>
          <w:lang w:val="en-US" w:eastAsia="uk-UA"/>
        </w:rPr>
        <w:tab/>
        <w:t>Кворум  100%</w:t>
      </w:r>
      <w:r w:rsidRPr="00343EC7">
        <w:rPr>
          <w:rFonts w:ascii="Times New Roman" w:eastAsia="Times New Roman" w:hAnsi="Times New Roman" w:cs="Times New Roman"/>
          <w:bCs/>
          <w:color w:val="000000"/>
          <w:sz w:val="20"/>
          <w:szCs w:val="20"/>
          <w:lang w:val="en-US" w:eastAsia="uk-UA"/>
        </w:rPr>
        <w:tab/>
        <w:t>Погоджено голові правління Лисенко Р.В.  відчуження автотранспортного засобу, що знаходиться на балансі ПрАТ" Запорізьке кар'єроуправління".</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lastRenderedPageBreak/>
        <w:t>№5 від 07.11.2018</w:t>
      </w:r>
      <w:r w:rsidRPr="00343EC7">
        <w:rPr>
          <w:rFonts w:ascii="Times New Roman" w:eastAsia="Times New Roman" w:hAnsi="Times New Roman" w:cs="Times New Roman"/>
          <w:bCs/>
          <w:color w:val="000000"/>
          <w:sz w:val="20"/>
          <w:szCs w:val="20"/>
          <w:lang w:val="en-US" w:eastAsia="uk-UA"/>
        </w:rPr>
        <w:tab/>
        <w:t>Кворум  100%</w:t>
      </w:r>
      <w:r w:rsidRPr="00343EC7">
        <w:rPr>
          <w:rFonts w:ascii="Times New Roman" w:eastAsia="Times New Roman" w:hAnsi="Times New Roman" w:cs="Times New Roman"/>
          <w:bCs/>
          <w:color w:val="000000"/>
          <w:sz w:val="20"/>
          <w:szCs w:val="20"/>
          <w:lang w:val="en-US" w:eastAsia="uk-UA"/>
        </w:rPr>
        <w:tab/>
        <w:t>Прийнято рішення: Припинити повноваження члена правління Лавдир Михайла Валерійовича.</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Обрати членом Правління Товариства - Орлова Олексія Івановича.</w:t>
      </w:r>
    </w:p>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val="en-US" w:eastAsia="uk-UA"/>
        </w:rPr>
      </w:pPr>
      <w:r w:rsidRPr="00343EC7">
        <w:rPr>
          <w:rFonts w:ascii="Times New Roman" w:eastAsia="Times New Roman" w:hAnsi="Times New Roman" w:cs="Times New Roman"/>
          <w:bCs/>
          <w:color w:val="000000"/>
          <w:sz w:val="20"/>
          <w:szCs w:val="20"/>
          <w:lang w:val="en-US" w:eastAsia="uk-UA"/>
        </w:rPr>
        <w:t>№6 від 17.12.2018</w:t>
      </w:r>
      <w:r w:rsidRPr="00343EC7">
        <w:rPr>
          <w:rFonts w:ascii="Times New Roman" w:eastAsia="Times New Roman" w:hAnsi="Times New Roman" w:cs="Times New Roman"/>
          <w:bCs/>
          <w:color w:val="000000"/>
          <w:sz w:val="20"/>
          <w:szCs w:val="20"/>
          <w:lang w:val="en-US" w:eastAsia="uk-UA"/>
        </w:rPr>
        <w:tab/>
        <w:t>Кворум  100%</w:t>
      </w:r>
      <w:r w:rsidRPr="00343EC7">
        <w:rPr>
          <w:rFonts w:ascii="Times New Roman" w:eastAsia="Times New Roman" w:hAnsi="Times New Roman" w:cs="Times New Roman"/>
          <w:bCs/>
          <w:color w:val="000000"/>
          <w:sz w:val="20"/>
          <w:szCs w:val="20"/>
          <w:lang w:val="en-US" w:eastAsia="uk-UA"/>
        </w:rPr>
        <w:tab/>
        <w:t>Обрано секретарем засідання Наглядової ради, члена наглядової ради Краснопіра Валерія Миколайовича. Надано повноваження на підписання договору з ТОВ АУДИТОРСЬКА ФІРМА "КАПІТАЛ" Голові правління Лисенку Руслану Віталійовичу.</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Ні</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672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X</w:t>
            </w:r>
          </w:p>
        </w:tc>
      </w:tr>
      <w:tr w:rsidR="00343EC7" w:rsidRPr="00343EC7" w:rsidTr="00322849">
        <w:trPr>
          <w:trHeight w:val="284"/>
        </w:trPr>
        <w:tc>
          <w:tcPr>
            <w:tcW w:w="962"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val="en-US" w:eastAsia="uk-UA"/>
              </w:rPr>
              <w:t xml:space="preserve"> </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lastRenderedPageBreak/>
        <w:t>Інформація про виконавчий орган</w:t>
      </w: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343EC7" w:rsidRPr="00343EC7" w:rsidTr="00322849">
        <w:tc>
          <w:tcPr>
            <w:tcW w:w="595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Функціональні обов'язки</w:t>
            </w:r>
          </w:p>
        </w:tc>
      </w:tr>
      <w:tr w:rsidR="00343EC7" w:rsidRPr="00343EC7" w:rsidTr="00322849">
        <w:tc>
          <w:tcPr>
            <w:tcW w:w="595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Голова правління Лисенко Руслан Віталійович</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Член правління Орлов Олексій Іванович</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Член правління  Зарва Вікторія Віталіївна</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Відповідно до чинної редакції Статуту Товариства,  Голова правління вправі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 обов'язкові для виконання всіма працівниками Товариства,  організовує роботу правління, скликає засідання правління, забезпечує ведення протоколів засідань.</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До компетенції правління належить:</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розробка проектів річного бюджету, бізнес-планів, програм фінансово-господарської діяльності Товариства, які узгоджуються з наглядовою радою Товариства ;</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розробка та затвердження поточних фінансово-господарських планів і оперативних завдань Товариства , які узгоджуються з наглядовою радою Товариства , та забезпечення їх реалізації;</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розробка, за погодженням з наглядовою радою Товариства,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розпорядження майном Товариства для забезпечення його поточної діяльності з урахуванням обмежень, передбачених цим Статутом та чинним законодавством;</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подання на затвердження наглядовій раді Товариства проектів договорів, розмір яких перевищує максимальний розмір, що визначений наглядовою радою Товариства;</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здійснення у відношенні працівників Товариства прав та обов'язків роботодавця, що передбачені законодавством України;</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встановлення, за погодженням з наглядовою радою Товариства, цін та тарифів на послуги та продукцію Товариства;</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w:t>
            </w:r>
            <w:r w:rsidRPr="00343EC7">
              <w:rPr>
                <w:rFonts w:ascii="Times New Roman" w:eastAsia="Times New Roman" w:hAnsi="Times New Roman" w:cs="Times New Roman"/>
                <w:color w:val="000000"/>
                <w:sz w:val="20"/>
                <w:szCs w:val="20"/>
                <w:lang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p>
        </w:tc>
      </w:tr>
      <w:tr w:rsidR="00343EC7" w:rsidRPr="00343EC7" w:rsidTr="00322849">
        <w:tc>
          <w:tcPr>
            <w:tcW w:w="595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 xml:space="preserve">Комітетів виконавчого органу не створено. Усі рішення правління приймає на своїх засіданнях, які проводяться по мірі необхідності, але не рідше ніж 1 раз на місяць. Засідання правління скликаються </w:t>
            </w:r>
            <w:r w:rsidRPr="00343EC7">
              <w:rPr>
                <w:rFonts w:ascii="Times New Roman" w:eastAsia="Times New Roman" w:hAnsi="Times New Roman" w:cs="Times New Roman"/>
                <w:color w:val="000000"/>
                <w:sz w:val="20"/>
                <w:szCs w:val="20"/>
                <w:lang w:eastAsia="uk-UA"/>
              </w:rPr>
              <w:lastRenderedPageBreak/>
              <w:t>головою правління з власної ініціативи або на вимогу наглядової ради, ревізора, будь-якого члена правління. Засідання правління є правомочними, якщо в них беруть участь не менше 2/3 членів правління. Рішення на засіданнях приймаються простою більшістю голосів від присутніх на засіданні членів правління.</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r w:rsidRPr="00343EC7">
              <w:rPr>
                <w:rFonts w:ascii="Times New Roman" w:eastAsia="Times New Roman" w:hAnsi="Times New Roman" w:cs="Times New Roman"/>
                <w:color w:val="000000"/>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43EC7" w:rsidRPr="00343EC7" w:rsidRDefault="00343EC7" w:rsidP="00343EC7">
            <w:pPr>
              <w:spacing w:after="0" w:line="240" w:lineRule="auto"/>
              <w:jc w:val="center"/>
              <w:rPr>
                <w:rFonts w:ascii="Times New Roman" w:eastAsia="Times New Roman" w:hAnsi="Times New Roman" w:cs="Times New Roman"/>
                <w:color w:val="000000"/>
                <w:sz w:val="20"/>
                <w:szCs w:val="20"/>
                <w:lang w:eastAsia="uk-UA"/>
              </w:rPr>
            </w:pP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0" w:line="240" w:lineRule="auto"/>
        <w:jc w:val="center"/>
        <w:rPr>
          <w:rFonts w:ascii="Times New Roman" w:eastAsia="Times New Roman" w:hAnsi="Times New Roman" w:cs="Times New Roman"/>
          <w:b/>
          <w:color w:val="000000"/>
          <w:sz w:val="28"/>
          <w:szCs w:val="28"/>
          <w:lang w:eastAsia="uk-UA"/>
        </w:rPr>
      </w:pPr>
      <w:r w:rsidRPr="00343EC7">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343EC7" w:rsidRPr="00343EC7" w:rsidRDefault="00343EC7" w:rsidP="00343EC7">
      <w:pPr>
        <w:spacing w:after="0" w:line="240" w:lineRule="auto"/>
        <w:jc w:val="center"/>
        <w:rPr>
          <w:rFonts w:ascii="Times New Roman" w:eastAsia="Times New Roman" w:hAnsi="Times New Roman" w:cs="Times New Roman"/>
          <w:b/>
          <w:sz w:val="28"/>
          <w:szCs w:val="28"/>
          <w:lang w:eastAsia="uk-UA"/>
        </w:rPr>
      </w:pPr>
      <w:r w:rsidRPr="00343EC7">
        <w:rPr>
          <w:rFonts w:ascii="Times New Roman" w:eastAsia="Times New Roman" w:hAnsi="Times New Roman" w:cs="Times New Roman"/>
          <w:b/>
          <w:color w:val="000000"/>
          <w:sz w:val="28"/>
          <w:szCs w:val="28"/>
          <w:lang w:eastAsia="uk-UA"/>
        </w:rPr>
        <w:t xml:space="preserve"> </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343EC7">
        <w:rPr>
          <w:rFonts w:ascii="Times New Roman" w:eastAsia="Times New Roman" w:hAnsi="Times New Roman" w:cs="Times New Roman"/>
          <w:sz w:val="20"/>
          <w:szCs w:val="20"/>
          <w:lang w:eastAsia="uk-UA"/>
        </w:rPr>
        <w:t xml:space="preserve"> </w:t>
      </w:r>
      <w:r w:rsidRPr="00343EC7">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343EC7">
        <w:rPr>
          <w:rFonts w:ascii="Times New Roman" w:eastAsia="Times New Roman" w:hAnsi="Times New Roman" w:cs="Times New Roman"/>
          <w:sz w:val="20"/>
          <w:szCs w:val="20"/>
          <w:lang w:eastAsia="uk-UA"/>
        </w:rPr>
        <w:t xml:space="preserve"> </w:t>
      </w:r>
      <w:r w:rsidRPr="00343EC7">
        <w:rPr>
          <w:rFonts w:ascii="Times New Roman" w:eastAsia="Times New Roman" w:hAnsi="Times New Roman" w:cs="Times New Roman"/>
          <w:b/>
          <w:bCs/>
          <w:color w:val="000000"/>
          <w:sz w:val="20"/>
          <w:szCs w:val="20"/>
          <w:lang w:eastAsia="uk-UA"/>
        </w:rPr>
        <w:t xml:space="preserve">  </w:t>
      </w:r>
      <w:r w:rsidRPr="00343EC7">
        <w:rPr>
          <w:rFonts w:ascii="Times New Roman" w:eastAsia="Times New Roman" w:hAnsi="Times New Roman" w:cs="Times New Roman"/>
          <w:bCs/>
          <w:color w:val="000000"/>
          <w:sz w:val="20"/>
          <w:szCs w:val="20"/>
          <w:u w:val="single"/>
          <w:lang w:val="en-US" w:eastAsia="uk-UA"/>
        </w:rPr>
        <w:t>Так, введено посаду ревізора</w:t>
      </w:r>
    </w:p>
    <w:p w:rsidR="00343EC7" w:rsidRPr="00343EC7" w:rsidRDefault="00343EC7" w:rsidP="00343EC7">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343EC7">
        <w:rPr>
          <w:rFonts w:ascii="Times New Roman" w:eastAsia="Times New Roman" w:hAnsi="Times New Roman" w:cs="Times New Roman"/>
          <w:b/>
          <w:sz w:val="20"/>
          <w:szCs w:val="20"/>
          <w:lang w:val="ru-RU" w:eastAsia="ru-RU"/>
        </w:rPr>
        <w:t>Якщо в товаристві створено ревізійну комісію:</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343EC7">
        <w:rPr>
          <w:rFonts w:ascii="Times New Roman" w:eastAsia="Times New Roman" w:hAnsi="Times New Roman" w:cs="Times New Roman"/>
          <w:b/>
          <w:bCs/>
          <w:color w:val="000000"/>
          <w:sz w:val="20"/>
          <w:szCs w:val="20"/>
          <w:u w:val="single"/>
          <w:lang w:eastAsia="uk-UA"/>
        </w:rPr>
        <w:t xml:space="preserve"> </w:t>
      </w:r>
      <w:r w:rsidRPr="00343EC7">
        <w:rPr>
          <w:rFonts w:ascii="Times New Roman" w:eastAsia="Times New Roman" w:hAnsi="Times New Roman" w:cs="Times New Roman"/>
          <w:bCs/>
          <w:color w:val="000000"/>
          <w:sz w:val="20"/>
          <w:szCs w:val="20"/>
          <w:u w:val="single"/>
          <w:lang w:val="en-US" w:eastAsia="uk-UA"/>
        </w:rPr>
        <w:t>0</w:t>
      </w:r>
      <w:r w:rsidRPr="00343EC7">
        <w:rPr>
          <w:rFonts w:ascii="Times New Roman" w:eastAsia="Times New Roman" w:hAnsi="Times New Roman" w:cs="Times New Roman"/>
          <w:b/>
          <w:bCs/>
          <w:color w:val="000000"/>
          <w:sz w:val="20"/>
          <w:szCs w:val="20"/>
          <w:u w:val="single"/>
          <w:lang w:eastAsia="uk-UA"/>
        </w:rPr>
        <w:t xml:space="preserve"> </w:t>
      </w:r>
      <w:r w:rsidRPr="00343EC7">
        <w:rPr>
          <w:rFonts w:ascii="Times New Roman" w:eastAsia="Times New Roman" w:hAnsi="Times New Roman" w:cs="Times New Roman"/>
          <w:b/>
          <w:bCs/>
          <w:color w:val="000000"/>
          <w:sz w:val="20"/>
          <w:szCs w:val="20"/>
          <w:lang w:eastAsia="uk-UA"/>
        </w:rPr>
        <w:t xml:space="preserve"> осіб.</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r w:rsidRPr="00343EC7">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343EC7">
        <w:rPr>
          <w:rFonts w:ascii="Times New Roman" w:eastAsia="Times New Roman" w:hAnsi="Times New Roman" w:cs="Times New Roman"/>
          <w:b/>
          <w:bCs/>
          <w:color w:val="000000"/>
          <w:sz w:val="20"/>
          <w:szCs w:val="20"/>
          <w:u w:val="single"/>
          <w:lang w:eastAsia="uk-UA"/>
        </w:rPr>
        <w:t xml:space="preserve"> </w:t>
      </w:r>
      <w:r w:rsidRPr="00343EC7">
        <w:rPr>
          <w:rFonts w:ascii="Times New Roman" w:eastAsia="Times New Roman" w:hAnsi="Times New Roman" w:cs="Times New Roman"/>
          <w:bCs/>
          <w:color w:val="000000"/>
          <w:sz w:val="20"/>
          <w:szCs w:val="20"/>
          <w:u w:val="single"/>
          <w:lang w:val="en-US" w:eastAsia="uk-UA"/>
        </w:rPr>
        <w:t>0</w:t>
      </w:r>
      <w:r w:rsidRPr="00343EC7">
        <w:rPr>
          <w:rFonts w:ascii="Times New Roman" w:eastAsia="Times New Roman" w:hAnsi="Times New Roman" w:cs="Times New Roman"/>
          <w:bCs/>
          <w:color w:val="000000"/>
          <w:sz w:val="20"/>
          <w:szCs w:val="20"/>
          <w:u w:val="single"/>
          <w:lang w:val="ru-RU" w:eastAsia="uk-UA"/>
        </w:rPr>
        <w:t xml:space="preserve"> </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r w:rsidRPr="00343EC7">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Не належить до компетенції жодного органу</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Затвердження планів</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Визначення розміру</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винагороди для голови та</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Визначення розміру</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винагороди для голови</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Прийняття рішення про</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притягнення до майнової</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відповідальності членів</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Прийняття рішення про</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додатковий випуск акцій</w:t>
            </w:r>
            <w:r w:rsidRPr="00343EC7">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Прийняття рішення про</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викуп, реалізацію та</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4350"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343EC7">
              <w:rPr>
                <w:rFonts w:ascii="Times New Roman" w:eastAsia="Times New Roman" w:hAnsi="Times New Roman" w:cs="Times New Roman"/>
                <w:bCs/>
                <w:color w:val="000000"/>
                <w:sz w:val="20"/>
                <w:szCs w:val="20"/>
                <w:lang w:val="ru-RU" w:eastAsia="uk-UA"/>
              </w:rPr>
              <w:t xml:space="preserve"> </w:t>
            </w:r>
            <w:r w:rsidRPr="00343EC7">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Cs/>
          <w:sz w:val="20"/>
          <w:szCs w:val="20"/>
          <w:u w:val="single"/>
          <w:lang w:val="ru-RU" w:eastAsia="uk-UA"/>
        </w:rPr>
      </w:pPr>
      <w:r w:rsidRPr="00343EC7">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43EC7">
        <w:rPr>
          <w:rFonts w:ascii="Times New Roman" w:eastAsia="Times New Roman" w:hAnsi="Times New Roman" w:cs="Times New Roman"/>
          <w:b/>
          <w:bCs/>
          <w:color w:val="000000"/>
          <w:sz w:val="20"/>
          <w:szCs w:val="20"/>
          <w:lang w:val="ru-RU" w:eastAsia="uk-UA"/>
        </w:rPr>
        <w:t xml:space="preserve"> )  </w:t>
      </w:r>
      <w:r w:rsidRPr="00343EC7">
        <w:rPr>
          <w:rFonts w:ascii="Times New Roman" w:eastAsia="Times New Roman" w:hAnsi="Times New Roman" w:cs="Times New Roman"/>
          <w:b/>
          <w:bCs/>
          <w:color w:val="000000"/>
          <w:sz w:val="20"/>
          <w:szCs w:val="20"/>
          <w:u w:val="single"/>
          <w:lang w:val="ru-RU" w:eastAsia="uk-UA"/>
        </w:rPr>
        <w:t xml:space="preserve"> </w:t>
      </w:r>
      <w:r w:rsidRPr="00343EC7">
        <w:rPr>
          <w:rFonts w:ascii="Times New Roman" w:eastAsia="Times New Roman" w:hAnsi="Times New Roman" w:cs="Times New Roman"/>
          <w:bCs/>
          <w:sz w:val="20"/>
          <w:szCs w:val="20"/>
          <w:u w:val="single"/>
          <w:lang w:val="en-US" w:eastAsia="uk-UA"/>
        </w:rPr>
        <w:t>Так</w:t>
      </w:r>
      <w:r w:rsidRPr="00343EC7">
        <w:rPr>
          <w:rFonts w:ascii="Times New Roman" w:eastAsia="Times New Roman" w:hAnsi="Times New Roman" w:cs="Times New Roman"/>
          <w:bCs/>
          <w:sz w:val="20"/>
          <w:szCs w:val="20"/>
          <w:u w:val="single"/>
          <w:lang w:val="ru-RU" w:eastAsia="uk-UA"/>
        </w:rPr>
        <w:t xml:space="preserve"> </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p>
    <w:p w:rsidR="00343EC7" w:rsidRPr="00343EC7" w:rsidRDefault="00343EC7" w:rsidP="00343EC7">
      <w:pPr>
        <w:spacing w:after="0" w:line="240" w:lineRule="auto"/>
        <w:outlineLvl w:val="2"/>
        <w:rPr>
          <w:rFonts w:ascii="Times New Roman" w:eastAsia="Times New Roman" w:hAnsi="Times New Roman" w:cs="Times New Roman"/>
          <w:bCs/>
          <w:sz w:val="20"/>
          <w:szCs w:val="20"/>
          <w:u w:val="single"/>
          <w:lang w:val="ru-RU" w:eastAsia="uk-UA"/>
        </w:rPr>
      </w:pPr>
      <w:r w:rsidRPr="00343EC7">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43EC7">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343EC7">
        <w:rPr>
          <w:rFonts w:ascii="Times New Roman" w:eastAsia="Times New Roman" w:hAnsi="Times New Roman" w:cs="Times New Roman"/>
          <w:b/>
          <w:bCs/>
          <w:color w:val="000000"/>
          <w:sz w:val="20"/>
          <w:szCs w:val="20"/>
          <w:lang w:val="ru-RU" w:eastAsia="uk-UA"/>
        </w:rPr>
        <w:t xml:space="preserve">  </w:t>
      </w:r>
      <w:r w:rsidRPr="00343EC7">
        <w:rPr>
          <w:rFonts w:ascii="Times New Roman" w:eastAsia="Times New Roman" w:hAnsi="Times New Roman" w:cs="Times New Roman"/>
          <w:bCs/>
          <w:sz w:val="20"/>
          <w:szCs w:val="20"/>
          <w:u w:val="single"/>
          <w:lang w:val="en-US" w:eastAsia="uk-UA"/>
        </w:rPr>
        <w:t>Ні</w:t>
      </w:r>
    </w:p>
    <w:p w:rsidR="00343EC7" w:rsidRPr="00343EC7" w:rsidRDefault="00343EC7" w:rsidP="00343EC7">
      <w:pPr>
        <w:spacing w:after="0" w:line="240" w:lineRule="auto"/>
        <w:outlineLvl w:val="2"/>
        <w:rPr>
          <w:rFonts w:ascii="Times New Roman" w:eastAsia="Times New Roman" w:hAnsi="Times New Roman" w:cs="Times New Roman"/>
          <w:bCs/>
          <w:sz w:val="20"/>
          <w:szCs w:val="20"/>
          <w:u w:val="single"/>
          <w:lang w:val="ru-RU"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r w:rsidRPr="00343EC7">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343EC7">
        <w:rPr>
          <w:rFonts w:ascii="Times New Roman" w:eastAsia="Times New Roman" w:hAnsi="Times New Roman" w:cs="Times New Roman"/>
          <w:b/>
          <w:bCs/>
          <w:color w:val="000000"/>
          <w:sz w:val="20"/>
          <w:szCs w:val="20"/>
          <w:lang w:val="ru-RU" w:eastAsia="uk-UA"/>
        </w:rPr>
        <w:t xml:space="preserve"> </w:t>
      </w:r>
      <w:r w:rsidRPr="00343EC7">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ru-RU" w:eastAsia="uk-UA"/>
              </w:rPr>
              <w:t>Ні</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ru-RU" w:eastAsia="uk-UA"/>
              </w:rPr>
              <w:t xml:space="preserve"> </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 xml:space="preserve"> </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 xml:space="preserve"> </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
                <w:bCs/>
                <w:sz w:val="20"/>
                <w:szCs w:val="20"/>
                <w:lang w:val="ru-RU" w:eastAsia="uk-UA"/>
              </w:rPr>
            </w:pPr>
            <w:r w:rsidRPr="00343EC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
                <w:bCs/>
                <w:sz w:val="20"/>
                <w:szCs w:val="20"/>
                <w:lang w:val="ru-RU" w:eastAsia="uk-UA"/>
              </w:rPr>
            </w:pPr>
            <w:r w:rsidRPr="00343EC7">
              <w:rPr>
                <w:rFonts w:ascii="Times New Roman" w:eastAsia="Times New Roman" w:hAnsi="Times New Roman" w:cs="Times New Roman"/>
                <w:bCs/>
                <w:sz w:val="20"/>
                <w:szCs w:val="20"/>
                <w:lang w:val="ru-RU" w:eastAsia="uk-UA"/>
              </w:rPr>
              <w:t>X</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 xml:space="preserve"> </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X</w:t>
            </w:r>
          </w:p>
        </w:tc>
      </w:tr>
      <w:tr w:rsidR="00343EC7" w:rsidRPr="00343EC7" w:rsidTr="00322849">
        <w:trPr>
          <w:trHeight w:val="284"/>
        </w:trPr>
        <w:tc>
          <w:tcPr>
            <w:tcW w:w="7107"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X</w:t>
            </w:r>
          </w:p>
        </w:tc>
      </w:tr>
      <w:tr w:rsidR="00343EC7" w:rsidRPr="00343EC7" w:rsidTr="00322849">
        <w:trPr>
          <w:trHeight w:val="284"/>
        </w:trPr>
        <w:tc>
          <w:tcPr>
            <w:tcW w:w="1718" w:type="dxa"/>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ru-RU" w:eastAsia="uk-UA"/>
              </w:rPr>
              <w:t>д/н</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Інформація розміщується на власній інтернет </w:t>
            </w:r>
            <w:r w:rsidRPr="00343EC7">
              <w:rPr>
                <w:rFonts w:ascii="Times New Roman" w:eastAsia="Times New Roman" w:hAnsi="Times New Roman" w:cs="Times New Roman"/>
                <w:bCs/>
                <w:sz w:val="20"/>
                <w:szCs w:val="20"/>
                <w:lang w:val="en-US" w:eastAsia="uk-UA"/>
              </w:rPr>
              <w:t>c</w:t>
            </w:r>
            <w:r w:rsidRPr="00343EC7">
              <w:rPr>
                <w:rFonts w:ascii="Times New Roman" w:eastAsia="Times New Roman" w:hAnsi="Times New Roman" w:cs="Times New Roman"/>
                <w:bCs/>
                <w:sz w:val="20"/>
                <w:szCs w:val="20"/>
                <w:lang w:eastAsia="uk-UA"/>
              </w:rPr>
              <w:t>торінці акціонерного товариства</w:t>
            </w:r>
          </w:p>
        </w:tc>
      </w:tr>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Так</w:t>
            </w:r>
          </w:p>
        </w:tc>
      </w:tr>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r>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r w:rsidR="00343EC7" w:rsidRPr="00343EC7" w:rsidTr="00322849">
        <w:trPr>
          <w:trHeight w:val="284"/>
        </w:trPr>
        <w:tc>
          <w:tcPr>
            <w:tcW w:w="2894"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Ні</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43EC7">
        <w:rPr>
          <w:rFonts w:ascii="Times New Roman" w:eastAsia="Times New Roman" w:hAnsi="Times New Roman" w:cs="Times New Roman"/>
          <w:bCs/>
          <w:sz w:val="20"/>
          <w:szCs w:val="20"/>
          <w:u w:val="single"/>
          <w:lang w:val="en-US" w:eastAsia="uk-UA"/>
        </w:rPr>
        <w:t>Так</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343EC7" w:rsidRPr="00343EC7" w:rsidTr="00322849">
        <w:trPr>
          <w:trHeight w:val="284"/>
        </w:trPr>
        <w:tc>
          <w:tcPr>
            <w:tcW w:w="62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Ні</w:t>
            </w:r>
          </w:p>
        </w:tc>
      </w:tr>
      <w:tr w:rsidR="00343EC7" w:rsidRPr="00343EC7" w:rsidTr="00322849">
        <w:trPr>
          <w:trHeight w:val="284"/>
        </w:trPr>
        <w:tc>
          <w:tcPr>
            <w:tcW w:w="62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2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2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r>
      <w:tr w:rsidR="00343EC7" w:rsidRPr="00343EC7" w:rsidTr="00322849">
        <w:trPr>
          <w:trHeight w:val="284"/>
        </w:trPr>
        <w:tc>
          <w:tcPr>
            <w:tcW w:w="6281" w:type="dxa"/>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en-US" w:eastAsia="uk-UA"/>
              </w:rPr>
              <w:t>X</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r w:rsidRPr="00343EC7">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343EC7" w:rsidRPr="00343EC7" w:rsidTr="00322849">
        <w:trPr>
          <w:trHeight w:val="284"/>
        </w:trPr>
        <w:tc>
          <w:tcPr>
            <w:tcW w:w="630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val="ru-RU" w:eastAsia="uk-UA"/>
              </w:rPr>
              <w:t>Ні</w:t>
            </w:r>
          </w:p>
        </w:tc>
      </w:tr>
      <w:tr w:rsidR="00343EC7" w:rsidRPr="00343EC7" w:rsidTr="00322849">
        <w:trPr>
          <w:trHeight w:val="284"/>
        </w:trPr>
        <w:tc>
          <w:tcPr>
            <w:tcW w:w="630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630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 xml:space="preserve"> </w:t>
            </w:r>
          </w:p>
        </w:tc>
      </w:tr>
      <w:tr w:rsidR="00343EC7" w:rsidRPr="00343EC7" w:rsidTr="00322849">
        <w:trPr>
          <w:trHeight w:val="284"/>
        </w:trPr>
        <w:tc>
          <w:tcPr>
            <w:tcW w:w="6309"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sz w:val="20"/>
                <w:szCs w:val="20"/>
                <w:lang w:val="ru-RU" w:eastAsia="uk-UA"/>
              </w:rPr>
            </w:pPr>
            <w:r w:rsidRPr="00343EC7">
              <w:rPr>
                <w:rFonts w:ascii="Times New Roman" w:eastAsia="Times New Roman" w:hAnsi="Times New Roman" w:cs="Times New Roman"/>
                <w:bCs/>
                <w:sz w:val="20"/>
                <w:szCs w:val="20"/>
                <w:lang w:val="en-US" w:eastAsia="uk-UA"/>
              </w:rPr>
              <w:t>X</w:t>
            </w:r>
          </w:p>
        </w:tc>
      </w:tr>
      <w:tr w:rsidR="00343EC7" w:rsidRPr="00343EC7" w:rsidTr="00322849">
        <w:trPr>
          <w:trHeight w:val="284"/>
        </w:trPr>
        <w:tc>
          <w:tcPr>
            <w:tcW w:w="1718" w:type="dxa"/>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 xml:space="preserve"> </w:t>
            </w:r>
          </w:p>
        </w:tc>
      </w:tr>
    </w:tbl>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p>
    <w:p w:rsidR="00343EC7" w:rsidRPr="00343EC7" w:rsidRDefault="00343EC7" w:rsidP="00343EC7">
      <w:pPr>
        <w:spacing w:after="0" w:line="240" w:lineRule="auto"/>
        <w:outlineLvl w:val="2"/>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343EC7" w:rsidRPr="00343EC7" w:rsidTr="00322849">
        <w:trPr>
          <w:trHeight w:val="284"/>
        </w:trPr>
        <w:tc>
          <w:tcPr>
            <w:tcW w:w="6813"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Ні</w:t>
            </w:r>
          </w:p>
        </w:tc>
      </w:tr>
      <w:tr w:rsidR="00343EC7" w:rsidRPr="00343EC7" w:rsidTr="00322849">
        <w:trPr>
          <w:trHeight w:val="284"/>
        </w:trPr>
        <w:tc>
          <w:tcPr>
            <w:tcW w:w="6813"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 xml:space="preserve"> </w:t>
            </w:r>
          </w:p>
        </w:tc>
      </w:tr>
      <w:tr w:rsidR="00343EC7" w:rsidRPr="00343EC7" w:rsidTr="00322849">
        <w:trPr>
          <w:trHeight w:val="284"/>
        </w:trPr>
        <w:tc>
          <w:tcPr>
            <w:tcW w:w="6813"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X</w:t>
            </w:r>
          </w:p>
        </w:tc>
      </w:tr>
      <w:tr w:rsidR="00343EC7" w:rsidRPr="00343EC7" w:rsidTr="00322849">
        <w:trPr>
          <w:trHeight w:val="284"/>
        </w:trPr>
        <w:tc>
          <w:tcPr>
            <w:tcW w:w="6813"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X</w:t>
            </w:r>
          </w:p>
        </w:tc>
      </w:tr>
      <w:tr w:rsidR="00343EC7" w:rsidRPr="00343EC7" w:rsidTr="00322849">
        <w:trPr>
          <w:trHeight w:val="284"/>
        </w:trPr>
        <w:tc>
          <w:tcPr>
            <w:tcW w:w="6813"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X</w:t>
            </w:r>
          </w:p>
        </w:tc>
      </w:tr>
      <w:tr w:rsidR="00343EC7" w:rsidRPr="00343EC7" w:rsidTr="00322849">
        <w:trPr>
          <w:trHeight w:val="284"/>
        </w:trPr>
        <w:tc>
          <w:tcPr>
            <w:tcW w:w="6813" w:type="dxa"/>
            <w:gridSpan w:val="2"/>
            <w:shd w:val="clear" w:color="auto" w:fill="auto"/>
            <w:vAlign w:val="center"/>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43EC7" w:rsidRPr="00343EC7" w:rsidRDefault="00343EC7" w:rsidP="00343EC7">
            <w:pPr>
              <w:spacing w:after="0" w:line="240" w:lineRule="auto"/>
              <w:jc w:val="center"/>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X</w:t>
            </w:r>
          </w:p>
        </w:tc>
      </w:tr>
      <w:tr w:rsidR="00343EC7" w:rsidRPr="00343EC7" w:rsidTr="00322849">
        <w:trPr>
          <w:trHeight w:val="284"/>
        </w:trPr>
        <w:tc>
          <w:tcPr>
            <w:tcW w:w="1662" w:type="dxa"/>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343EC7" w:rsidRPr="00343EC7" w:rsidRDefault="00343EC7" w:rsidP="00343EC7">
            <w:pPr>
              <w:spacing w:after="0" w:line="240" w:lineRule="auto"/>
              <w:outlineLvl w:val="2"/>
              <w:rPr>
                <w:rFonts w:ascii="Times New Roman" w:eastAsia="Times New Roman" w:hAnsi="Times New Roman" w:cs="Times New Roman"/>
                <w:bCs/>
                <w:color w:val="000000"/>
                <w:sz w:val="20"/>
                <w:szCs w:val="20"/>
                <w:lang w:eastAsia="uk-UA"/>
              </w:rPr>
            </w:pPr>
            <w:r w:rsidRPr="00343EC7">
              <w:rPr>
                <w:rFonts w:ascii="Times New Roman" w:eastAsia="Times New Roman" w:hAnsi="Times New Roman" w:cs="Times New Roman"/>
                <w:bCs/>
                <w:color w:val="000000"/>
                <w:sz w:val="20"/>
                <w:szCs w:val="20"/>
                <w:lang w:val="ru-RU" w:eastAsia="uk-UA"/>
              </w:rPr>
              <w:t xml:space="preserve"> </w:t>
            </w:r>
          </w:p>
        </w:tc>
      </w:tr>
    </w:tbl>
    <w:p w:rsidR="00343EC7" w:rsidRPr="00343EC7" w:rsidRDefault="00343EC7" w:rsidP="00343EC7">
      <w:pPr>
        <w:spacing w:after="0" w:line="240" w:lineRule="auto"/>
        <w:rPr>
          <w:rFonts w:ascii="Times New Roman" w:eastAsia="Times New Roman" w:hAnsi="Times New Roman" w:cs="Times New Roman"/>
          <w:b/>
          <w:bCs/>
          <w:color w:val="000000"/>
          <w:sz w:val="20"/>
          <w:szCs w:val="20"/>
          <w:lang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343EC7">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Мороз Олександр Григорович</w:t>
            </w:r>
          </w:p>
        </w:tc>
        <w:tc>
          <w:tcPr>
            <w:tcW w:w="3119"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89.23</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ДЕРЖАВНА АКЦІОНЕРНА ХОЛДИНГОВА КОМПАНІЯ "ЕНЕРГОБУД"</w:t>
            </w:r>
          </w:p>
        </w:tc>
        <w:tc>
          <w:tcPr>
            <w:tcW w:w="3119"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23510755</w:t>
            </w:r>
          </w:p>
        </w:tc>
        <w:tc>
          <w:tcPr>
            <w:tcW w:w="198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9.93</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43EC7">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343EC7" w:rsidRPr="00343EC7" w:rsidTr="00322849">
        <w:tc>
          <w:tcPr>
            <w:tcW w:w="2268"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Дата виникнення обмеження</w:t>
            </w:r>
          </w:p>
        </w:tc>
      </w:tr>
      <w:tr w:rsidR="00343EC7" w:rsidRPr="00343EC7" w:rsidTr="00322849">
        <w:tc>
          <w:tcPr>
            <w:tcW w:w="2268"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w:t>
            </w:r>
          </w:p>
        </w:tc>
      </w:tr>
      <w:tr w:rsidR="00343EC7" w:rsidRPr="00343EC7" w:rsidTr="00322849">
        <w:tc>
          <w:tcPr>
            <w:tcW w:w="2268"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540002</w:t>
            </w:r>
          </w:p>
        </w:tc>
        <w:tc>
          <w:tcPr>
            <w:tcW w:w="198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100376</w:t>
            </w:r>
          </w:p>
        </w:tc>
        <w:tc>
          <w:tcPr>
            <w:tcW w:w="4394"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12.10.2014</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0" w:line="240" w:lineRule="auto"/>
        <w:jc w:val="center"/>
        <w:rPr>
          <w:rFonts w:ascii="Times New Roman" w:eastAsia="Times New Roman" w:hAnsi="Times New Roman" w:cs="Times New Roman"/>
          <w:b/>
          <w:color w:val="000000"/>
          <w:sz w:val="28"/>
          <w:szCs w:val="28"/>
          <w:lang w:eastAsia="uk-UA"/>
        </w:rPr>
      </w:pPr>
      <w:r w:rsidRPr="00343EC7">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43EC7" w:rsidRPr="00343EC7" w:rsidRDefault="00343EC7" w:rsidP="00343EC7">
      <w:pPr>
        <w:spacing w:after="0" w:line="240" w:lineRule="auto"/>
        <w:jc w:val="center"/>
        <w:rPr>
          <w:rFonts w:ascii="Times New Roman" w:eastAsia="Times New Roman" w:hAnsi="Times New Roman" w:cs="Times New Roman"/>
          <w:b/>
          <w:sz w:val="28"/>
          <w:szCs w:val="28"/>
          <w:lang w:eastAsia="uk-UA"/>
        </w:rPr>
      </w:pPr>
      <w:r w:rsidRPr="00343EC7">
        <w:rPr>
          <w:rFonts w:ascii="Times New Roman" w:eastAsia="Times New Roman" w:hAnsi="Times New Roman" w:cs="Times New Roman"/>
          <w:b/>
          <w:color w:val="000000"/>
          <w:sz w:val="28"/>
          <w:szCs w:val="28"/>
          <w:lang w:eastAsia="uk-UA"/>
        </w:rPr>
        <w:t xml:space="preserve"> </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Згідно з п.11.1 Статуту, посадові особи органів Товариства - голова та члени наглядової ради, правління та ревізор Товариства.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Відповідно до п.9.44-п.9.47 Статуту, 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Наглядова рада обирається строком на 3 роки. До складу наглядової ради входять  3 члени: Голова наглядової ради та  2 члени наглядової ради. Кількісний склад наглядової ради встановлюється загальними зборами.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Відповідно до п. 9.47 з Головою Наглядової ради Морозом Олександром Григоровичем укладено контракт б/н  від  01.05. 2011 р.</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Прийняття рішення про припинення повноважень членів наглядової ради належить до виключної компетенції загальних зборів акціонерів (п.9.3 Статуту). Відповідно до п.9.56 Статуту, без рішення загальних зборів повноваження члена наглядової ради  припиняються: 1) за його бажанням за умови письмового повідомлення про це Товариства за два тижні; 2) в разі неможливості виконання обов'язків члена наглядової ради за станом здоров'я; 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 4) в разі смерті, визнання його недієздатним, обмежено дієздатним, безвісно відсутнім, померлим; 5) у разі отримання Товариством письмового повідомлення про зміну члена наглядової ради, який є представником акціонера. У разі якщо член наглядової ради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Відповідно до п.9.60 Статуту, Правління обирається наглядовою радою Товариства терміном на 3 роки у кількості 3 членів. До складу правління входять голова правління та  два члени правління. Припинення повноважень голови та членів правління є виключною компетенцією наглядової ради (п.9.42 Статуту).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Відповідно до п.9.68 та п.9.69 Статуту, Для проведення перевірки фінансово-господарської діяльності Товариства загальні збори можуть обирати ревізора. Ревізор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строком на 3 роки. Відповідно до п.9.78  Статуту, Повноваження ревізора припиняються за рішенням загальних зборів акціонерів. Загальні збори акціонерів можуть прийняти рішення про дострокове припинення повноважень ревізора. Підставами для дострокового припинення повноважень ревізора можуть бути:</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власне бажання;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подання наглядової ради про недобросовісне здійснення прав та виконання обов'язків ревізора;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випадки, передбачені трудовим або цивільним законодавством.</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343EC7">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НАГЛЯДОВА РАДА (п.9.50 та п.9.51 Статуту):</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цим Статутом та Положенням про наглядову раду. 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Голова наглядової ради від імені Товариства підписує контракти з головою та членами правління.</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Голова наглядової ради від імені Товариства підписує цивільно-правовий або трудовий договір (контракт) з ревізором.</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Відповідно до п.9.41 Статуту, Наглядова рада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ПРАВЛІННЯ (п.9.61, п.9.63 Статуту):</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 Голова правління вправі без довіреності діяти від імені Товариства згідно Статуту та чинного законодавства., в тому числі:</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1) отримувати повну, достовірну та своєчасну інформацію про Товариство, необхідну для виконання своїх функцій;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2) вимагати проведення засідання правління;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3) надавати у письмовій формі зауваження на рішення правління Товариства;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xml:space="preserve">4)  вносити питання до порядку денного засідання правління;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5) отримувати справедливу винагороду за виконання функцій члена правління, розмір якої встановлюється наглядовою радою Товариства тощо.</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6) представляти інтереси Товариства, вчиняти правочини від імені Товариства, видавати накази та давати розпорядження , обов'язкові для виконання всіма працівниками Товариства.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РЕВІЗОР (п.9.72 Статуту):</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Ревізор для реалізації своїх функцій має право:</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витребувати у Товариства документи стосовно фінансово-господарської діяльності Товариства;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вимагати скликання засідань наглядової ради   та позачергових загальних зборів;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вносити пропозиції до порядку денного загальних зборів;</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бути присутнім на загальних зборах та брати участь в обговоренні питань порядку денного з правом дорадчого голосу, в разі коли він не є акціонером;</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вимагати від працівників Товариства пояснень з питань, що віднесені до компетенції ревізора;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 здійснювати інші дії, передбачені цим Статутом та чинним законодавством.</w:t>
      </w: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0" w:line="240" w:lineRule="auto"/>
        <w:jc w:val="center"/>
        <w:rPr>
          <w:rFonts w:ascii="Times New Roman" w:eastAsia="Times New Roman" w:hAnsi="Times New Roman" w:cs="Times New Roman"/>
          <w:b/>
          <w:color w:val="000000"/>
          <w:sz w:val="28"/>
          <w:szCs w:val="28"/>
          <w:lang w:eastAsia="uk-UA"/>
        </w:rPr>
      </w:pPr>
      <w:r w:rsidRPr="00343EC7">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343EC7" w:rsidRPr="00343EC7" w:rsidRDefault="00343EC7" w:rsidP="00343EC7">
      <w:pPr>
        <w:spacing w:after="0" w:line="240" w:lineRule="auto"/>
        <w:jc w:val="center"/>
        <w:rPr>
          <w:rFonts w:ascii="Times New Roman" w:eastAsia="Times New Roman" w:hAnsi="Times New Roman" w:cs="Times New Roman"/>
          <w:b/>
          <w:sz w:val="28"/>
          <w:szCs w:val="28"/>
          <w:lang w:eastAsia="uk-UA"/>
        </w:rPr>
      </w:pPr>
      <w:r w:rsidRPr="00343EC7">
        <w:rPr>
          <w:rFonts w:ascii="Times New Roman" w:eastAsia="Times New Roman" w:hAnsi="Times New Roman" w:cs="Times New Roman"/>
          <w:b/>
          <w:color w:val="000000"/>
          <w:sz w:val="28"/>
          <w:szCs w:val="28"/>
          <w:lang w:eastAsia="uk-UA"/>
        </w:rPr>
        <w:t xml:space="preserve"> </w:t>
      </w:r>
    </w:p>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ru-RU" w:eastAsia="uk-UA"/>
        </w:rPr>
      </w:pPr>
      <w:r w:rsidRPr="00343EC7">
        <w:rPr>
          <w:rFonts w:ascii="Times New Roman" w:eastAsia="Times New Roman" w:hAnsi="Times New Roman" w:cs="Times New Roman"/>
          <w:sz w:val="20"/>
          <w:szCs w:val="20"/>
          <w:lang w:val="en-US" w:eastAsia="uk-UA"/>
        </w:rPr>
        <w:t>У відповідності до ч.3 ст.401 Закону України "Про цінні папери та фондовий ринок" від 23.02.2006 р. № 3480-IV (в редакції станом на 01.01.2019 р.) в межах проведення аудиту фінансової звітності Приватного акціонерного товариства "ЗАПОРІЗЬКЕ КАР'ЄРОУПРАВЛІННЯ " за 2018 рік за договором від 21 грудня 2018 року № 04/18 Товариство з обмеженню відповідальністю Аудиторська фірма "Капітал" - перевірено інформацію, зазначену у пунктах 1-4 та висловлено думку щодо інформації, зазначеної у пунктах 5-9 цього Звіту про корпоративне управління в Звіті незалежного аудитора від 22 квітня 2019 року, а саме в п. 2.1. Виконання вимог Закону України "Про цінні папери та фондовий ринок" від 23.02.2006 р. № 3480-IV розділу ІІ. Звіт щодо вимог інших законодавчих та нормативних актів.</w:t>
      </w:r>
    </w:p>
    <w:p w:rsidR="00343EC7" w:rsidRDefault="00343EC7">
      <w:pPr>
        <w:sectPr w:rsidR="00343EC7" w:rsidSect="00343EC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343EC7" w:rsidRPr="00343EC7" w:rsidTr="00322849">
        <w:trPr>
          <w:trHeight w:val="463"/>
        </w:trPr>
        <w:tc>
          <w:tcPr>
            <w:tcW w:w="1548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Cambria" w:eastAsia="Cambria" w:hAnsi="Cambria" w:cs="Cambria"/>
                <w:b/>
                <w:bCs/>
                <w:sz w:val="24"/>
                <w:szCs w:val="24"/>
                <w:lang w:val="ru-RU" w:eastAsia="uk-UA"/>
              </w:rPr>
            </w:pPr>
            <w:r w:rsidRPr="00343EC7">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343EC7" w:rsidRPr="00343EC7" w:rsidRDefault="00343EC7" w:rsidP="00343EC7">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343EC7" w:rsidRPr="00343EC7" w:rsidTr="00322849">
        <w:tc>
          <w:tcPr>
            <w:tcW w:w="3588" w:type="dxa"/>
            <w:vMerge w:val="restart"/>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Кількість за видами акцій</w:t>
            </w:r>
          </w:p>
        </w:tc>
      </w:tr>
      <w:tr w:rsidR="00343EC7" w:rsidRPr="00343EC7" w:rsidTr="00322849">
        <w:tc>
          <w:tcPr>
            <w:tcW w:w="3588" w:type="dxa"/>
            <w:vMerge/>
            <w:vAlign w:val="center"/>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Cambria" w:hAnsi="Times New Roman" w:cs="Times New Roman"/>
                <w:b/>
                <w:bCs/>
                <w:sz w:val="20"/>
                <w:szCs w:val="20"/>
                <w:lang w:val="en-US" w:eastAsia="uk-UA"/>
              </w:rPr>
            </w:pPr>
            <w:r w:rsidRPr="00343EC7">
              <w:rPr>
                <w:rFonts w:ascii="Times New Roman" w:eastAsia="Cambria" w:hAnsi="Times New Roman" w:cs="Times New Roman"/>
                <w:b/>
                <w:bCs/>
                <w:sz w:val="20"/>
                <w:szCs w:val="20"/>
                <w:lang w:val="en-US" w:eastAsia="uk-UA"/>
              </w:rPr>
              <w:t xml:space="preserve">  </w:t>
            </w:r>
            <w:r w:rsidRPr="00343EC7">
              <w:rPr>
                <w:rFonts w:ascii="Times New Roman" w:eastAsia="Cambria" w:hAnsi="Times New Roman" w:cs="Times New Roman"/>
                <w:b/>
                <w:bCs/>
                <w:sz w:val="20"/>
                <w:szCs w:val="20"/>
                <w:lang w:eastAsia="uk-UA"/>
              </w:rPr>
              <w:t>привілейовані</w:t>
            </w:r>
          </w:p>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іменні</w:t>
            </w:r>
          </w:p>
        </w:tc>
      </w:tr>
      <w:tr w:rsidR="00343EC7" w:rsidRPr="00343EC7" w:rsidTr="00322849">
        <w:tc>
          <w:tcPr>
            <w:tcW w:w="3588"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Державна акціонерна холдингова компанія "Енергобуд"</w:t>
            </w:r>
          </w:p>
        </w:tc>
        <w:tc>
          <w:tcPr>
            <w:tcW w:w="1428"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23510755</w:t>
            </w:r>
          </w:p>
        </w:tc>
        <w:tc>
          <w:tcPr>
            <w:tcW w:w="3303"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01032 м. Київ   Вул.Комінтерна, буд.2</w:t>
            </w:r>
          </w:p>
        </w:tc>
        <w:tc>
          <w:tcPr>
            <w:tcW w:w="1736"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53628</w:t>
            </w:r>
          </w:p>
        </w:tc>
        <w:tc>
          <w:tcPr>
            <w:tcW w:w="1763"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9.931074329354</w:t>
            </w:r>
          </w:p>
        </w:tc>
        <w:tc>
          <w:tcPr>
            <w:tcW w:w="182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53628</w:t>
            </w:r>
          </w:p>
        </w:tc>
        <w:tc>
          <w:tcPr>
            <w:tcW w:w="1792" w:type="dxa"/>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Cambria" w:hAnsi="Times New Roman" w:cs="Times New Roman"/>
                <w:bCs/>
                <w:sz w:val="20"/>
                <w:szCs w:val="20"/>
                <w:lang w:val="en-US" w:eastAsia="uk-UA"/>
              </w:rPr>
            </w:pPr>
            <w:r w:rsidRPr="00343EC7">
              <w:rPr>
                <w:rFonts w:ascii="Times New Roman" w:eastAsia="Cambria" w:hAnsi="Times New Roman" w:cs="Times New Roman"/>
                <w:bCs/>
                <w:sz w:val="20"/>
                <w:szCs w:val="20"/>
                <w:lang w:val="en-US" w:eastAsia="uk-UA"/>
              </w:rPr>
              <w:t>0</w:t>
            </w:r>
          </w:p>
        </w:tc>
      </w:tr>
      <w:tr w:rsidR="00343EC7" w:rsidRPr="00343EC7" w:rsidTr="00322849">
        <w:tc>
          <w:tcPr>
            <w:tcW w:w="8319" w:type="dxa"/>
            <w:gridSpan w:val="3"/>
            <w:vMerge w:val="restart"/>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val="en-US" w:eastAsia="uk-UA"/>
              </w:rPr>
            </w:pPr>
            <w:r w:rsidRPr="00343EC7">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Кількість за видами акцій</w:t>
            </w:r>
          </w:p>
        </w:tc>
      </w:tr>
      <w:tr w:rsidR="00343EC7" w:rsidRPr="00343EC7" w:rsidTr="00322849">
        <w:tc>
          <w:tcPr>
            <w:tcW w:w="8319" w:type="dxa"/>
            <w:gridSpan w:val="3"/>
            <w:vMerge/>
            <w:vAlign w:val="center"/>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1763" w:type="dxa"/>
            <w:vMerge/>
          </w:tcPr>
          <w:p w:rsidR="00343EC7" w:rsidRPr="00343EC7" w:rsidRDefault="00343EC7" w:rsidP="00343EC7">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Cambria" w:hAnsi="Times New Roman" w:cs="Times New Roman"/>
                <w:b/>
                <w:bCs/>
                <w:sz w:val="20"/>
                <w:szCs w:val="20"/>
                <w:lang w:val="en-US" w:eastAsia="uk-UA"/>
              </w:rPr>
            </w:pPr>
            <w:r w:rsidRPr="00343EC7">
              <w:rPr>
                <w:rFonts w:ascii="Times New Roman" w:eastAsia="Cambria" w:hAnsi="Times New Roman" w:cs="Times New Roman"/>
                <w:b/>
                <w:bCs/>
                <w:sz w:val="20"/>
                <w:szCs w:val="20"/>
                <w:lang w:val="en-US" w:eastAsia="uk-UA"/>
              </w:rPr>
              <w:t xml:space="preserve">  </w:t>
            </w:r>
            <w:r w:rsidRPr="00343EC7">
              <w:rPr>
                <w:rFonts w:ascii="Times New Roman" w:eastAsia="Cambria" w:hAnsi="Times New Roman" w:cs="Times New Roman"/>
                <w:b/>
                <w:bCs/>
                <w:sz w:val="20"/>
                <w:szCs w:val="20"/>
                <w:lang w:eastAsia="uk-UA"/>
              </w:rPr>
              <w:t>привілейовані</w:t>
            </w:r>
          </w:p>
          <w:p w:rsidR="00343EC7" w:rsidRPr="00343EC7" w:rsidRDefault="00343EC7" w:rsidP="00343EC7">
            <w:pPr>
              <w:spacing w:after="0" w:line="240" w:lineRule="auto"/>
              <w:jc w:val="center"/>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іменні</w:t>
            </w:r>
          </w:p>
        </w:tc>
      </w:tr>
      <w:tr w:rsidR="00343EC7" w:rsidRPr="00343EC7" w:rsidTr="00322849">
        <w:tc>
          <w:tcPr>
            <w:tcW w:w="8319" w:type="dxa"/>
            <w:gridSpan w:val="3"/>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Фiзична особа</w:t>
            </w:r>
          </w:p>
        </w:tc>
        <w:tc>
          <w:tcPr>
            <w:tcW w:w="1736"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481839</w:t>
            </w:r>
          </w:p>
        </w:tc>
        <w:tc>
          <w:tcPr>
            <w:tcW w:w="1763" w:type="dxa"/>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89.2291</w:t>
            </w:r>
          </w:p>
        </w:tc>
        <w:tc>
          <w:tcPr>
            <w:tcW w:w="182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481839</w:t>
            </w:r>
          </w:p>
        </w:tc>
        <w:tc>
          <w:tcPr>
            <w:tcW w:w="1792" w:type="dxa"/>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Cambria" w:hAnsi="Times New Roman" w:cs="Times New Roman"/>
                <w:bCs/>
                <w:sz w:val="20"/>
                <w:szCs w:val="20"/>
                <w:lang w:val="en-US" w:eastAsia="uk-UA"/>
              </w:rPr>
            </w:pPr>
            <w:r w:rsidRPr="00343EC7">
              <w:rPr>
                <w:rFonts w:ascii="Times New Roman" w:eastAsia="Cambria" w:hAnsi="Times New Roman" w:cs="Times New Roman"/>
                <w:bCs/>
                <w:sz w:val="20"/>
                <w:szCs w:val="20"/>
                <w:lang w:val="en-US" w:eastAsia="uk-UA"/>
              </w:rPr>
              <w:t>0</w:t>
            </w:r>
          </w:p>
        </w:tc>
      </w:tr>
      <w:tr w:rsidR="00343EC7" w:rsidRPr="00343EC7" w:rsidTr="00322849">
        <w:tc>
          <w:tcPr>
            <w:tcW w:w="8319" w:type="dxa"/>
            <w:gridSpan w:val="3"/>
          </w:tcPr>
          <w:p w:rsidR="00343EC7" w:rsidRPr="00343EC7" w:rsidRDefault="00343EC7" w:rsidP="00343EC7">
            <w:pPr>
              <w:spacing w:after="0" w:line="240" w:lineRule="auto"/>
              <w:jc w:val="right"/>
              <w:rPr>
                <w:rFonts w:ascii="Times New Roman" w:eastAsia="Cambria" w:hAnsi="Times New Roman" w:cs="Times New Roman"/>
                <w:b/>
                <w:bCs/>
                <w:sz w:val="20"/>
                <w:szCs w:val="20"/>
                <w:lang w:eastAsia="uk-UA"/>
              </w:rPr>
            </w:pPr>
            <w:r w:rsidRPr="00343EC7">
              <w:rPr>
                <w:rFonts w:ascii="Times New Roman" w:eastAsia="Cambria" w:hAnsi="Times New Roman" w:cs="Times New Roman"/>
                <w:b/>
                <w:bCs/>
                <w:sz w:val="20"/>
                <w:szCs w:val="20"/>
                <w:lang w:eastAsia="uk-UA"/>
              </w:rPr>
              <w:t>Усього</w:t>
            </w:r>
          </w:p>
        </w:tc>
        <w:tc>
          <w:tcPr>
            <w:tcW w:w="1736" w:type="dxa"/>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535467</w:t>
            </w:r>
          </w:p>
        </w:tc>
        <w:tc>
          <w:tcPr>
            <w:tcW w:w="1763" w:type="dxa"/>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99.160188295599</w:t>
            </w:r>
          </w:p>
        </w:tc>
        <w:tc>
          <w:tcPr>
            <w:tcW w:w="1820" w:type="dxa"/>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Cambria" w:hAnsi="Times New Roman" w:cs="Times New Roman"/>
                <w:bCs/>
                <w:sz w:val="20"/>
                <w:szCs w:val="20"/>
                <w:lang w:eastAsia="uk-UA"/>
              </w:rPr>
            </w:pPr>
            <w:r w:rsidRPr="00343EC7">
              <w:rPr>
                <w:rFonts w:ascii="Times New Roman" w:eastAsia="Cambria" w:hAnsi="Times New Roman" w:cs="Times New Roman"/>
                <w:bCs/>
                <w:sz w:val="20"/>
                <w:szCs w:val="20"/>
                <w:lang w:eastAsia="uk-UA"/>
              </w:rPr>
              <w:t>535467</w:t>
            </w:r>
          </w:p>
        </w:tc>
        <w:tc>
          <w:tcPr>
            <w:tcW w:w="1792" w:type="dxa"/>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Cambria" w:hAnsi="Times New Roman" w:cs="Times New Roman"/>
                <w:bCs/>
                <w:sz w:val="20"/>
                <w:szCs w:val="20"/>
                <w:lang w:val="en-US" w:eastAsia="uk-UA"/>
              </w:rPr>
            </w:pPr>
            <w:r w:rsidRPr="00343EC7">
              <w:rPr>
                <w:rFonts w:ascii="Times New Roman" w:eastAsia="Cambria" w:hAnsi="Times New Roman" w:cs="Times New Roman"/>
                <w:bCs/>
                <w:sz w:val="20"/>
                <w:szCs w:val="20"/>
                <w:lang w:val="en-US" w:eastAsia="uk-UA"/>
              </w:rPr>
              <w:t>0</w:t>
            </w:r>
          </w:p>
        </w:tc>
      </w:tr>
    </w:tbl>
    <w:p w:rsidR="00343EC7" w:rsidRPr="00343EC7" w:rsidRDefault="00343EC7" w:rsidP="00343EC7">
      <w:pPr>
        <w:tabs>
          <w:tab w:val="left" w:pos="10620"/>
        </w:tabs>
        <w:spacing w:after="0" w:line="240" w:lineRule="auto"/>
        <w:rPr>
          <w:rFonts w:ascii="Cambria" w:eastAsia="Cambria" w:hAnsi="Cambria" w:cs="Cambria"/>
          <w:sz w:val="24"/>
          <w:szCs w:val="24"/>
          <w:lang w:val="ru-RU"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p w:rsidR="00343EC7" w:rsidRPr="00343EC7" w:rsidRDefault="00343EC7" w:rsidP="00343EC7">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343EC7">
        <w:rPr>
          <w:rFonts w:ascii="Times New Roman" w:eastAsia="Times New Roman" w:hAnsi="Times New Roman" w:cs="Times New Roman"/>
          <w:b/>
          <w:bCs/>
          <w:color w:val="000000"/>
          <w:sz w:val="28"/>
          <w:szCs w:val="28"/>
          <w:lang w:val="en-US" w:eastAsia="uk-UA"/>
        </w:rPr>
        <w:lastRenderedPageBreak/>
        <w:t>XI</w:t>
      </w:r>
      <w:r w:rsidRPr="00343EC7">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343EC7" w:rsidRPr="00343EC7" w:rsidTr="00322849">
        <w:trPr>
          <w:trHeight w:val="224"/>
        </w:trPr>
        <w:tc>
          <w:tcPr>
            <w:tcW w:w="15855" w:type="dxa"/>
            <w:tcMar>
              <w:top w:w="60" w:type="dxa"/>
              <w:left w:w="60" w:type="dxa"/>
              <w:bottom w:w="60" w:type="dxa"/>
              <w:right w:w="60" w:type="dxa"/>
            </w:tcMar>
            <w:vAlign w:val="center"/>
          </w:tcPr>
          <w:p w:rsidR="00343EC7" w:rsidRPr="00343EC7" w:rsidRDefault="00343EC7" w:rsidP="00343EC7">
            <w:pPr>
              <w:spacing w:after="0" w:line="240" w:lineRule="auto"/>
              <w:rPr>
                <w:rFonts w:ascii="Times New Roman" w:eastAsia="Times New Roman" w:hAnsi="Times New Roman" w:cs="Times New Roman"/>
                <w:b/>
                <w:bCs/>
                <w:sz w:val="24"/>
                <w:szCs w:val="24"/>
                <w:lang w:eastAsia="uk-UA"/>
              </w:rPr>
            </w:pPr>
            <w:r w:rsidRPr="00343EC7">
              <w:rPr>
                <w:rFonts w:ascii="Times New Roman" w:eastAsia="Times New Roman" w:hAnsi="Times New Roman" w:cs="Times New Roman"/>
                <w:b/>
                <w:bCs/>
                <w:sz w:val="24"/>
                <w:szCs w:val="24"/>
                <w:lang w:eastAsia="uk-UA"/>
              </w:rPr>
              <w:t>1. Інформація про випуски акцій</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343EC7" w:rsidRPr="00343EC7" w:rsidTr="0032284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Частка у статутному капіталі (у відсотках)</w:t>
            </w:r>
          </w:p>
        </w:tc>
      </w:tr>
      <w:tr w:rsidR="00343EC7" w:rsidRPr="00343EC7" w:rsidTr="0032284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10</w:t>
            </w:r>
          </w:p>
        </w:tc>
      </w:tr>
      <w:tr w:rsidR="00343EC7" w:rsidRPr="00343EC7" w:rsidTr="0032284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01.06.2010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92/08/1/10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Запорізьке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UA4000071864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18.00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540002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9720036.00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100.000000000000</w:t>
            </w:r>
          </w:p>
        </w:tc>
      </w:tr>
      <w:tr w:rsidR="00343EC7" w:rsidRPr="00343EC7" w:rsidTr="0032284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343EC7" w:rsidRPr="00343EC7" w:rsidTr="00322849">
        <w:trPr>
          <w:trHeight w:val="463"/>
        </w:trPr>
        <w:tc>
          <w:tcPr>
            <w:tcW w:w="15480" w:type="dxa"/>
            <w:tcMar>
              <w:top w:w="60" w:type="dxa"/>
              <w:left w:w="60" w:type="dxa"/>
              <w:bottom w:w="60" w:type="dxa"/>
              <w:right w:w="60" w:type="dxa"/>
            </w:tcMar>
            <w:vAlign w:val="center"/>
          </w:tcPr>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343EC7">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343EC7" w:rsidRPr="00343EC7" w:rsidRDefault="00343EC7" w:rsidP="00343EC7">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343EC7" w:rsidRPr="00343EC7" w:rsidTr="00322849">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Кількість за видами акцій</w:t>
            </w:r>
          </w:p>
        </w:tc>
      </w:tr>
      <w:tr w:rsidR="00343EC7" w:rsidRPr="00343EC7" w:rsidTr="00322849">
        <w:tc>
          <w:tcPr>
            <w:tcW w:w="7011" w:type="dxa"/>
            <w:vMerge/>
            <w:tcBorders>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прості іменні</w:t>
            </w:r>
          </w:p>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ind w:left="-243"/>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 xml:space="preserve">  </w:t>
            </w:r>
            <w:r w:rsidRPr="00343EC7">
              <w:rPr>
                <w:rFonts w:ascii="Times New Roman" w:eastAsia="Times New Roman" w:hAnsi="Times New Roman" w:cs="Times New Roman"/>
                <w:b/>
                <w:bCs/>
                <w:sz w:val="20"/>
                <w:szCs w:val="20"/>
                <w:lang w:eastAsia="uk-UA"/>
              </w:rPr>
              <w:t>Привілейовані</w:t>
            </w:r>
          </w:p>
          <w:p w:rsidR="00343EC7" w:rsidRPr="00343EC7" w:rsidRDefault="00343EC7" w:rsidP="00343EC7">
            <w:pPr>
              <w:spacing w:after="0" w:line="240" w:lineRule="auto"/>
              <w:ind w:left="-243"/>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іменні</w:t>
            </w:r>
          </w:p>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p>
        </w:tc>
      </w:tr>
      <w:tr w:rsidR="00343EC7" w:rsidRPr="00343EC7" w:rsidTr="0032284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5</w:t>
            </w:r>
          </w:p>
        </w:tc>
      </w:tr>
      <w:tr w:rsidR="00343EC7" w:rsidRPr="00343EC7" w:rsidTr="0032284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Мороз Олександр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481839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89.22911396624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481839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val="en-US" w:eastAsia="uk-UA"/>
              </w:rPr>
            </w:pPr>
            <w:r w:rsidRPr="00343EC7">
              <w:rPr>
                <w:rFonts w:ascii="Times New Roman" w:eastAsia="Times New Roman" w:hAnsi="Times New Roman" w:cs="Times New Roman"/>
                <w:bCs/>
                <w:sz w:val="20"/>
                <w:szCs w:val="20"/>
                <w:lang w:val="en-US" w:eastAsia="uk-UA"/>
              </w:rPr>
              <w:t>0</w:t>
            </w:r>
          </w:p>
        </w:tc>
      </w:tr>
      <w:tr w:rsidR="00343EC7" w:rsidRPr="00343EC7" w:rsidTr="0032284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481839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89.22911396624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481839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val="en-US" w:eastAsia="uk-UA"/>
              </w:rPr>
            </w:pPr>
            <w:r w:rsidRPr="00343EC7">
              <w:rPr>
                <w:rFonts w:ascii="Times New Roman" w:eastAsia="Times New Roman" w:hAnsi="Times New Roman" w:cs="Times New Roman"/>
                <w:b/>
                <w:bCs/>
                <w:sz w:val="20"/>
                <w:szCs w:val="20"/>
                <w:lang w:val="en-US" w:eastAsia="uk-UA"/>
              </w:rPr>
              <w:t>0</w:t>
            </w:r>
          </w:p>
        </w:tc>
      </w:tr>
    </w:tbl>
    <w:p w:rsidR="00343EC7" w:rsidRPr="00343EC7" w:rsidRDefault="00343EC7" w:rsidP="00343EC7">
      <w:pPr>
        <w:spacing w:after="0" w:line="240" w:lineRule="auto"/>
        <w:rPr>
          <w:rFonts w:ascii="Times New Roman" w:eastAsia="Times New Roman" w:hAnsi="Times New Roman" w:cs="Times New Roman"/>
          <w:sz w:val="24"/>
          <w:szCs w:val="24"/>
          <w:lang w:val="en-US"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43EC7">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343EC7" w:rsidRPr="00343EC7" w:rsidTr="0032284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343EC7">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343EC7" w:rsidRPr="00343EC7" w:rsidTr="0032284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8</w:t>
            </w:r>
          </w:p>
        </w:tc>
      </w:tr>
      <w:tr w:rsidR="00343EC7" w:rsidRPr="00343EC7" w:rsidTr="0032284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01.06.2010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92/08/1/1</w:t>
            </w:r>
          </w:p>
        </w:tc>
        <w:tc>
          <w:tcPr>
            <w:tcW w:w="2049"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UA4000071864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540002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9720036.00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439626</w:t>
            </w:r>
          </w:p>
        </w:tc>
        <w:tc>
          <w:tcPr>
            <w:tcW w:w="2142"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w:t>
            </w:r>
          </w:p>
        </w:tc>
      </w:tr>
      <w:tr w:rsidR="00343EC7" w:rsidRPr="00343EC7" w:rsidTr="0032284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43EC7" w:rsidRPr="00343EC7" w:rsidRDefault="00343EC7" w:rsidP="00343EC7">
      <w:pPr>
        <w:spacing w:after="0" w:line="240" w:lineRule="auto"/>
        <w:rPr>
          <w:rFonts w:ascii="Times New Roman" w:eastAsia="Times New Roman" w:hAnsi="Times New Roman" w:cs="Times New Roman"/>
          <w:sz w:val="24"/>
          <w:szCs w:val="24"/>
          <w:lang w:val="en-US"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343EC7" w:rsidRPr="00343EC7" w:rsidTr="00322849">
        <w:trPr>
          <w:trHeight w:val="271"/>
        </w:trPr>
        <w:tc>
          <w:tcPr>
            <w:tcW w:w="10080" w:type="dxa"/>
            <w:tcMar>
              <w:top w:w="60" w:type="dxa"/>
              <w:left w:w="60" w:type="dxa"/>
              <w:bottom w:w="60" w:type="dxa"/>
              <w:right w:w="60" w:type="dxa"/>
            </w:tcMar>
            <w:vAlign w:val="center"/>
          </w:tcPr>
          <w:p w:rsidR="00343EC7" w:rsidRPr="00343EC7" w:rsidRDefault="00343EC7" w:rsidP="00343EC7">
            <w:pPr>
              <w:spacing w:after="0" w:line="240" w:lineRule="auto"/>
              <w:ind w:left="-210"/>
              <w:jc w:val="center"/>
              <w:rPr>
                <w:rFonts w:ascii="Times New Roman" w:eastAsia="Times New Roman" w:hAnsi="Times New Roman" w:cs="Times New Roman"/>
                <w:b/>
                <w:bCs/>
                <w:sz w:val="26"/>
                <w:szCs w:val="26"/>
                <w:lang w:eastAsia="uk-UA"/>
              </w:rPr>
            </w:pPr>
            <w:r w:rsidRPr="00343EC7">
              <w:rPr>
                <w:rFonts w:ascii="Times New Roman" w:eastAsia="Times New Roman" w:hAnsi="Times New Roman" w:cs="Times New Roman"/>
                <w:b/>
                <w:color w:val="000000"/>
                <w:sz w:val="26"/>
                <w:szCs w:val="26"/>
                <w:lang w:val="ru-RU" w:eastAsia="uk-UA"/>
              </w:rPr>
              <w:lastRenderedPageBreak/>
              <w:t xml:space="preserve">   </w:t>
            </w:r>
            <w:r w:rsidRPr="00343EC7">
              <w:rPr>
                <w:rFonts w:ascii="Times New Roman" w:eastAsia="Times New Roman" w:hAnsi="Times New Roman" w:cs="Times New Roman"/>
                <w:b/>
                <w:color w:val="000000"/>
                <w:sz w:val="26"/>
                <w:szCs w:val="26"/>
                <w:lang w:val="en-US" w:eastAsia="uk-UA"/>
              </w:rPr>
              <w:t>XIII</w:t>
            </w:r>
            <w:r w:rsidRPr="00343EC7">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343EC7" w:rsidRPr="00343EC7" w:rsidTr="00322849">
        <w:trPr>
          <w:trHeight w:val="244"/>
        </w:trPr>
        <w:tc>
          <w:tcPr>
            <w:tcW w:w="10080" w:type="dxa"/>
            <w:tcMar>
              <w:top w:w="60" w:type="dxa"/>
              <w:left w:w="60" w:type="dxa"/>
              <w:bottom w:w="60" w:type="dxa"/>
              <w:right w:w="60" w:type="dxa"/>
            </w:tcMar>
          </w:tcPr>
          <w:p w:rsidR="00343EC7" w:rsidRPr="00343EC7" w:rsidRDefault="00343EC7" w:rsidP="00343EC7">
            <w:pPr>
              <w:spacing w:after="0" w:line="240" w:lineRule="auto"/>
              <w:rPr>
                <w:rFonts w:ascii="Times New Roman" w:eastAsia="Times New Roman" w:hAnsi="Times New Roman" w:cs="Times New Roman"/>
                <w:b/>
                <w:bCs/>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b/>
                <w:bCs/>
                <w:color w:val="000000"/>
                <w:sz w:val="24"/>
                <w:szCs w:val="24"/>
                <w:lang w:eastAsia="uk-UA"/>
              </w:rPr>
            </w:pPr>
            <w:r w:rsidRPr="00343EC7">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tc>
      </w:tr>
    </w:tbl>
    <w:p w:rsidR="00343EC7" w:rsidRPr="00343EC7" w:rsidRDefault="00343EC7" w:rsidP="00343EC7">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343EC7" w:rsidRPr="00343EC7" w:rsidTr="00322849">
        <w:trPr>
          <w:trHeight w:val="461"/>
        </w:trPr>
        <w:tc>
          <w:tcPr>
            <w:tcW w:w="3090" w:type="dxa"/>
            <w:vMerge w:val="restart"/>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Основні засоби , всього (тис.грн.)</w:t>
            </w:r>
          </w:p>
        </w:tc>
      </w:tr>
      <w:tr w:rsidR="00343EC7" w:rsidRPr="00343EC7" w:rsidTr="00322849">
        <w:trPr>
          <w:trHeight w:val="147"/>
        </w:trPr>
        <w:tc>
          <w:tcPr>
            <w:tcW w:w="3090" w:type="dxa"/>
            <w:vMerge/>
            <w:shd w:val="clear" w:color="auto" w:fill="auto"/>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На кінець періоду</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14895.000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16522.000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14965.000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16592.000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3924.000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5243.000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3924.000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5243.000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5570.000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5947.000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5570.000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5947.000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5214.000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5141.000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5284.000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5211.000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187.000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191.000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187.000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191.000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val="en-US"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xml:space="preserve">- </w:t>
            </w:r>
            <w:r w:rsidRPr="00343EC7">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0.000</w:t>
            </w:r>
          </w:p>
        </w:tc>
      </w:tr>
      <w:tr w:rsidR="00343EC7" w:rsidRPr="00343EC7" w:rsidTr="00322849">
        <w:trPr>
          <w:trHeight w:val="346"/>
        </w:trPr>
        <w:tc>
          <w:tcPr>
            <w:tcW w:w="3090" w:type="dxa"/>
            <w:shd w:val="clear" w:color="auto" w:fill="auto"/>
            <w:vAlign w:val="center"/>
          </w:tcPr>
          <w:p w:rsidR="00343EC7" w:rsidRPr="00343EC7" w:rsidRDefault="00343EC7" w:rsidP="00343EC7">
            <w:pPr>
              <w:spacing w:after="0" w:line="240" w:lineRule="auto"/>
              <w:rPr>
                <w:rFonts w:ascii="Times New Roman" w:eastAsia="Times New Roman" w:hAnsi="Times New Roman" w:cs="Times New Roman"/>
                <w:b/>
                <w:sz w:val="20"/>
                <w:szCs w:val="20"/>
                <w:lang w:eastAsia="uk-UA"/>
              </w:rPr>
            </w:pPr>
            <w:r w:rsidRPr="00343EC7">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eastAsia="uk-UA"/>
              </w:rPr>
              <w:t>14895.000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16522.000</w:t>
            </w:r>
          </w:p>
        </w:tc>
        <w:tc>
          <w:tcPr>
            <w:tcW w:w="1161"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70.000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14965.000</w:t>
            </w:r>
          </w:p>
        </w:tc>
        <w:tc>
          <w:tcPr>
            <w:tcW w:w="1162" w:type="dxa"/>
            <w:shd w:val="clear" w:color="auto" w:fill="auto"/>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16592.000</w:t>
            </w:r>
          </w:p>
        </w:tc>
      </w:tr>
    </w:tbl>
    <w:p w:rsidR="00343EC7" w:rsidRPr="00343EC7" w:rsidRDefault="00343EC7" w:rsidP="00343EC7">
      <w:pPr>
        <w:spacing w:after="0" w:line="240" w:lineRule="auto"/>
        <w:rPr>
          <w:rFonts w:ascii="Times New Roman" w:eastAsia="Times New Roman" w:hAnsi="Times New Roman" w:cs="Times New Roman"/>
          <w:sz w:val="20"/>
          <w:szCs w:val="20"/>
          <w:lang w:eastAsia="uk-UA"/>
        </w:rPr>
      </w:pP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b/>
          <w:sz w:val="20"/>
          <w:szCs w:val="20"/>
          <w:lang w:eastAsia="uk-UA"/>
        </w:rPr>
        <w:t xml:space="preserve">Пояснення : </w:t>
      </w:r>
      <w:r w:rsidRPr="00343EC7">
        <w:rPr>
          <w:rFonts w:ascii="Times New Roman" w:eastAsia="Times New Roman" w:hAnsi="Times New Roman" w:cs="Times New Roman"/>
          <w:b/>
          <w:sz w:val="20"/>
          <w:szCs w:val="20"/>
          <w:lang w:val="en-US" w:eastAsia="uk-UA"/>
        </w:rPr>
        <w:t xml:space="preserve"> </w:t>
      </w:r>
      <w:r w:rsidRPr="00343EC7">
        <w:rPr>
          <w:rFonts w:ascii="Courier New" w:eastAsia="Times New Roman" w:hAnsi="Courier New" w:cs="Courier New"/>
          <w:sz w:val="20"/>
          <w:szCs w:val="20"/>
          <w:lang w:val="ru-RU" w:eastAsia="uk-UA"/>
        </w:rPr>
        <w:t>Термiни використання ОЗ (за основними групами):будівлі - 20 років, споруди - 15 років, машини на обладнання - 5 рокiв, транспортны засоби - 5 рокiв, інші - 12 років. Умови користування основних засобiв в задовiльному станi. Основнi засоби за усiма групами використовуються за призначенням. Первiсна вартiсть основних засобiв на початок звiтного перiоду 52235 тис.грн., на кiнець звiтного перiоду 56034 тис.грн. Ступiнь зносу основних засобiв на початок звiтного перiоду 71,5 %, на кiнець звiтного перiоду 70,51%. Ступiнь використання основних засобiв 100%. Сума нарахованого зносу на початок звiтного перiоду 37340 тис. грн, на кiнець звiтного перiоду 39512 тис. грн. Обмежень на використання майна немає. Зміни у вартості основних засобів в 2018р. зумовлені модернізацією старих основних засобів та придбанням нових.</w:t>
      </w:r>
    </w:p>
    <w:p w:rsidR="00343EC7" w:rsidRDefault="00343EC7">
      <w:pPr>
        <w:sectPr w:rsidR="00343EC7" w:rsidSect="00343EC7">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343EC7" w:rsidRPr="00343EC7" w:rsidTr="00322849">
        <w:trPr>
          <w:trHeight w:val="244"/>
        </w:trPr>
        <w:tc>
          <w:tcPr>
            <w:tcW w:w="9828" w:type="dxa"/>
            <w:gridSpan w:val="4"/>
          </w:tcPr>
          <w:p w:rsidR="00343EC7" w:rsidRPr="00343EC7" w:rsidRDefault="00343EC7" w:rsidP="00343EC7">
            <w:pPr>
              <w:jc w:val="center"/>
              <w:rPr>
                <w:b/>
                <w:bCs/>
                <w:color w:val="000000"/>
                <w:sz w:val="24"/>
                <w:szCs w:val="24"/>
              </w:rPr>
            </w:pPr>
            <w:r w:rsidRPr="00343EC7">
              <w:rPr>
                <w:b/>
                <w:bCs/>
                <w:color w:val="000000"/>
                <w:sz w:val="24"/>
                <w:szCs w:val="24"/>
                <w:lang w:val="ru-RU"/>
              </w:rPr>
              <w:lastRenderedPageBreak/>
              <w:t>2</w:t>
            </w:r>
            <w:r w:rsidRPr="00343EC7">
              <w:rPr>
                <w:b/>
                <w:bCs/>
                <w:color w:val="000000"/>
                <w:sz w:val="24"/>
                <w:szCs w:val="24"/>
              </w:rPr>
              <w:t>. Інформація щодо вартості чистих активів емітента</w:t>
            </w:r>
          </w:p>
          <w:p w:rsidR="00343EC7" w:rsidRPr="00343EC7" w:rsidRDefault="00343EC7" w:rsidP="00343EC7">
            <w:pPr>
              <w:rPr>
                <w:sz w:val="24"/>
                <w:szCs w:val="24"/>
              </w:rPr>
            </w:pPr>
          </w:p>
        </w:tc>
      </w:tr>
      <w:tr w:rsidR="00343EC7" w:rsidRPr="00343EC7" w:rsidTr="0032284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43EC7" w:rsidRPr="00343EC7" w:rsidRDefault="00343EC7" w:rsidP="00343EC7">
            <w:pPr>
              <w:rPr>
                <w:b/>
              </w:rPr>
            </w:pPr>
            <w:r w:rsidRPr="00343EC7">
              <w:rPr>
                <w:b/>
                <w:lang w:val="ru-RU"/>
              </w:rPr>
              <w:t>Найменування показника</w:t>
            </w:r>
            <w:r w:rsidRPr="00343EC7">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43EC7" w:rsidRPr="00343EC7" w:rsidRDefault="00343EC7" w:rsidP="00343EC7">
            <w:pPr>
              <w:jc w:val="center"/>
              <w:rPr>
                <w:b/>
                <w:lang w:val="ru-RU"/>
              </w:rPr>
            </w:pPr>
            <w:r w:rsidRPr="00343EC7">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43EC7" w:rsidRPr="00343EC7" w:rsidRDefault="00343EC7" w:rsidP="00343EC7">
            <w:pPr>
              <w:jc w:val="center"/>
              <w:rPr>
                <w:b/>
                <w:lang w:val="ru-RU"/>
              </w:rPr>
            </w:pPr>
            <w:r w:rsidRPr="00343EC7">
              <w:rPr>
                <w:b/>
                <w:lang w:val="ru-RU"/>
              </w:rPr>
              <w:t>За попередній період</w:t>
            </w:r>
          </w:p>
        </w:tc>
      </w:tr>
      <w:tr w:rsidR="00343EC7" w:rsidRPr="00343EC7" w:rsidTr="0032284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43EC7" w:rsidRPr="00343EC7" w:rsidRDefault="00343EC7" w:rsidP="00343EC7">
            <w:pPr>
              <w:rPr>
                <w:b/>
                <w:lang w:val="ru-RU"/>
              </w:rPr>
            </w:pPr>
            <w:r w:rsidRPr="00343EC7">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jc w:val="center"/>
              <w:rPr>
                <w:lang w:val="ru-RU"/>
              </w:rPr>
            </w:pPr>
            <w:r w:rsidRPr="00343EC7">
              <w:rPr>
                <w:lang w:val="en-US"/>
              </w:rPr>
              <w:t>13823</w:t>
            </w:r>
          </w:p>
        </w:tc>
        <w:tc>
          <w:tcPr>
            <w:tcW w:w="2581" w:type="dxa"/>
            <w:tcBorders>
              <w:top w:val="single" w:sz="6" w:space="0" w:color="auto"/>
              <w:left w:val="single" w:sz="6" w:space="0" w:color="auto"/>
              <w:bottom w:val="single" w:sz="6" w:space="0" w:color="auto"/>
              <w:right w:val="single" w:sz="4" w:space="0" w:color="auto"/>
            </w:tcBorders>
            <w:vAlign w:val="center"/>
          </w:tcPr>
          <w:p w:rsidR="00343EC7" w:rsidRPr="00343EC7" w:rsidRDefault="00343EC7" w:rsidP="00343EC7">
            <w:pPr>
              <w:jc w:val="center"/>
              <w:rPr>
                <w:lang w:val="ru-RU"/>
              </w:rPr>
            </w:pPr>
            <w:r w:rsidRPr="00343EC7">
              <w:rPr>
                <w:lang w:val="en-US"/>
              </w:rPr>
              <w:t>7627</w:t>
            </w:r>
          </w:p>
        </w:tc>
      </w:tr>
      <w:tr w:rsidR="00343EC7" w:rsidRPr="00343EC7" w:rsidTr="0032284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43EC7" w:rsidRPr="00343EC7" w:rsidRDefault="00343EC7" w:rsidP="00343EC7">
            <w:pPr>
              <w:rPr>
                <w:b/>
                <w:lang w:val="ru-RU"/>
              </w:rPr>
            </w:pPr>
            <w:r w:rsidRPr="00343EC7">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jc w:val="center"/>
              <w:rPr>
                <w:lang w:val="ru-RU"/>
              </w:rPr>
            </w:pPr>
            <w:r w:rsidRPr="00343EC7">
              <w:rPr>
                <w:lang w:val="en-US"/>
              </w:rPr>
              <w:t>9720</w:t>
            </w:r>
          </w:p>
        </w:tc>
        <w:tc>
          <w:tcPr>
            <w:tcW w:w="2581" w:type="dxa"/>
            <w:tcBorders>
              <w:top w:val="single" w:sz="6" w:space="0" w:color="auto"/>
              <w:left w:val="single" w:sz="6" w:space="0" w:color="auto"/>
              <w:bottom w:val="single" w:sz="6" w:space="0" w:color="auto"/>
              <w:right w:val="single" w:sz="4" w:space="0" w:color="auto"/>
            </w:tcBorders>
            <w:vAlign w:val="center"/>
          </w:tcPr>
          <w:p w:rsidR="00343EC7" w:rsidRPr="00343EC7" w:rsidRDefault="00343EC7" w:rsidP="00343EC7">
            <w:pPr>
              <w:jc w:val="center"/>
              <w:rPr>
                <w:lang w:val="ru-RU"/>
              </w:rPr>
            </w:pPr>
            <w:r w:rsidRPr="00343EC7">
              <w:rPr>
                <w:lang w:val="en-US"/>
              </w:rPr>
              <w:t>9720</w:t>
            </w:r>
          </w:p>
        </w:tc>
      </w:tr>
      <w:tr w:rsidR="00343EC7" w:rsidRPr="00343EC7" w:rsidTr="0032284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43EC7" w:rsidRPr="00343EC7" w:rsidRDefault="00343EC7" w:rsidP="00343EC7">
            <w:pPr>
              <w:rPr>
                <w:b/>
                <w:lang w:val="ru-RU"/>
              </w:rPr>
            </w:pPr>
            <w:r w:rsidRPr="00343EC7">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jc w:val="center"/>
              <w:rPr>
                <w:lang w:val="ru-RU"/>
              </w:rPr>
            </w:pPr>
            <w:r w:rsidRPr="00343EC7">
              <w:rPr>
                <w:lang w:val="en-US"/>
              </w:rPr>
              <w:t>9720</w:t>
            </w:r>
          </w:p>
        </w:tc>
        <w:tc>
          <w:tcPr>
            <w:tcW w:w="2581" w:type="dxa"/>
            <w:tcBorders>
              <w:top w:val="single" w:sz="6" w:space="0" w:color="auto"/>
              <w:left w:val="single" w:sz="6" w:space="0" w:color="auto"/>
              <w:bottom w:val="single" w:sz="6" w:space="0" w:color="auto"/>
              <w:right w:val="single" w:sz="4" w:space="0" w:color="auto"/>
            </w:tcBorders>
            <w:vAlign w:val="center"/>
          </w:tcPr>
          <w:p w:rsidR="00343EC7" w:rsidRPr="00343EC7" w:rsidRDefault="00343EC7" w:rsidP="00343EC7">
            <w:pPr>
              <w:jc w:val="center"/>
              <w:rPr>
                <w:lang w:val="ru-RU"/>
              </w:rPr>
            </w:pPr>
            <w:r w:rsidRPr="00343EC7">
              <w:rPr>
                <w:lang w:val="en-US"/>
              </w:rPr>
              <w:t>9720</w:t>
            </w:r>
          </w:p>
        </w:tc>
      </w:tr>
      <w:tr w:rsidR="00343EC7" w:rsidRPr="00343EC7" w:rsidTr="00322849">
        <w:trPr>
          <w:trHeight w:val="340"/>
        </w:trPr>
        <w:tc>
          <w:tcPr>
            <w:tcW w:w="1188" w:type="dxa"/>
            <w:tcBorders>
              <w:top w:val="single" w:sz="6" w:space="0" w:color="auto"/>
              <w:left w:val="single" w:sz="4" w:space="0" w:color="auto"/>
              <w:bottom w:val="single" w:sz="6" w:space="0" w:color="auto"/>
              <w:right w:val="single" w:sz="6" w:space="0" w:color="auto"/>
            </w:tcBorders>
          </w:tcPr>
          <w:p w:rsidR="00343EC7" w:rsidRPr="00343EC7" w:rsidRDefault="00343EC7" w:rsidP="00343EC7">
            <w:pPr>
              <w:rPr>
                <w:b/>
                <w:lang w:val="ru-RU"/>
              </w:rPr>
            </w:pPr>
            <w:r w:rsidRPr="00343EC7">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43EC7" w:rsidRPr="00343EC7" w:rsidRDefault="00343EC7" w:rsidP="00343EC7">
            <w:pPr>
              <w:rPr>
                <w:lang w:val="en-US"/>
              </w:rPr>
            </w:pPr>
            <w:r w:rsidRPr="00343EC7">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43EC7" w:rsidRPr="00343EC7" w:rsidTr="00322849">
        <w:trPr>
          <w:trHeight w:val="340"/>
        </w:trPr>
        <w:tc>
          <w:tcPr>
            <w:tcW w:w="1188" w:type="dxa"/>
            <w:tcBorders>
              <w:top w:val="single" w:sz="6" w:space="0" w:color="auto"/>
              <w:left w:val="single" w:sz="4" w:space="0" w:color="auto"/>
              <w:bottom w:val="single" w:sz="4" w:space="0" w:color="auto"/>
              <w:right w:val="single" w:sz="6" w:space="0" w:color="auto"/>
            </w:tcBorders>
          </w:tcPr>
          <w:p w:rsidR="00343EC7" w:rsidRPr="00343EC7" w:rsidRDefault="00343EC7" w:rsidP="00343EC7">
            <w:pPr>
              <w:rPr>
                <w:b/>
                <w:lang w:val="ru-RU"/>
              </w:rPr>
            </w:pPr>
            <w:r w:rsidRPr="00343EC7">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43EC7" w:rsidRPr="00343EC7" w:rsidRDefault="00343EC7" w:rsidP="00343EC7">
            <w:pPr>
              <w:rPr>
                <w:lang w:val="en-US"/>
              </w:rPr>
            </w:pPr>
            <w:r w:rsidRPr="00343EC7">
              <w:rPr>
                <w:lang w:val="en-US"/>
              </w:rPr>
              <w:t>Розрахункова вартість чистих активів(13823.000 тис.грн. ) більше скоригованого статутного капіталу(9720.000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343EC7" w:rsidRPr="00343EC7" w:rsidRDefault="00343EC7" w:rsidP="00343EC7">
      <w:pPr>
        <w:spacing w:after="0" w:line="240" w:lineRule="auto"/>
        <w:rPr>
          <w:rFonts w:ascii="Times New Roman" w:eastAsia="Times New Roman" w:hAnsi="Times New Roman" w:cs="Times New Roman"/>
          <w:sz w:val="24"/>
          <w:szCs w:val="24"/>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300" w:line="240" w:lineRule="auto"/>
        <w:jc w:val="center"/>
        <w:outlineLvl w:val="2"/>
        <w:rPr>
          <w:rFonts w:ascii="Times New Roman" w:eastAsia="Times New Roman" w:hAnsi="Times New Roman" w:cs="Times New Roman"/>
          <w:b/>
          <w:bCs/>
          <w:color w:val="000000"/>
          <w:sz w:val="26"/>
          <w:szCs w:val="26"/>
          <w:lang w:eastAsia="uk-UA"/>
        </w:rPr>
      </w:pPr>
      <w:r w:rsidRPr="00343EC7">
        <w:rPr>
          <w:rFonts w:ascii="Times New Roman" w:eastAsia="Times New Roman" w:hAnsi="Times New Roman" w:cs="Times New Roman"/>
          <w:b/>
          <w:bCs/>
          <w:color w:val="000000"/>
          <w:sz w:val="26"/>
          <w:szCs w:val="26"/>
          <w:lang w:val="en-US" w:eastAsia="uk-UA"/>
        </w:rPr>
        <w:lastRenderedPageBreak/>
        <w:t>3</w:t>
      </w:r>
      <w:r w:rsidRPr="00343EC7">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343EC7" w:rsidRPr="00343EC7" w:rsidTr="00322849">
        <w:tc>
          <w:tcPr>
            <w:tcW w:w="4492" w:type="dxa"/>
            <w:gridSpan w:val="2"/>
          </w:tcPr>
          <w:p w:rsidR="00343EC7" w:rsidRPr="00343EC7" w:rsidRDefault="00343EC7" w:rsidP="00343EC7">
            <w:pPr>
              <w:ind w:left="180" w:hanging="180"/>
              <w:jc w:val="center"/>
              <w:rPr>
                <w:b/>
                <w:bCs/>
              </w:rPr>
            </w:pPr>
            <w:r w:rsidRPr="00343EC7">
              <w:rPr>
                <w:b/>
                <w:bCs/>
              </w:rPr>
              <w:t>Види зобов’</w:t>
            </w:r>
            <w:r w:rsidRPr="00343EC7">
              <w:rPr>
                <w:b/>
                <w:bCs/>
                <w:lang w:val="en-US"/>
              </w:rPr>
              <w:t>язань</w:t>
            </w:r>
          </w:p>
        </w:tc>
        <w:tc>
          <w:tcPr>
            <w:tcW w:w="1189" w:type="dxa"/>
          </w:tcPr>
          <w:p w:rsidR="00343EC7" w:rsidRPr="00343EC7" w:rsidRDefault="00343EC7" w:rsidP="00343EC7">
            <w:pPr>
              <w:jc w:val="center"/>
              <w:rPr>
                <w:b/>
                <w:bCs/>
              </w:rPr>
            </w:pPr>
            <w:r w:rsidRPr="00343EC7">
              <w:rPr>
                <w:b/>
                <w:bCs/>
              </w:rPr>
              <w:t>Дата виникнення</w:t>
            </w:r>
          </w:p>
        </w:tc>
        <w:tc>
          <w:tcPr>
            <w:tcW w:w="1385" w:type="dxa"/>
          </w:tcPr>
          <w:p w:rsidR="00343EC7" w:rsidRPr="00343EC7" w:rsidRDefault="00343EC7" w:rsidP="00343EC7">
            <w:pPr>
              <w:jc w:val="center"/>
              <w:rPr>
                <w:b/>
                <w:bCs/>
              </w:rPr>
            </w:pPr>
            <w:r w:rsidRPr="00343EC7">
              <w:rPr>
                <w:b/>
                <w:bCs/>
              </w:rPr>
              <w:t>Непогашена частина боргу (тис.грн.)</w:t>
            </w:r>
          </w:p>
        </w:tc>
        <w:tc>
          <w:tcPr>
            <w:tcW w:w="1651" w:type="dxa"/>
          </w:tcPr>
          <w:p w:rsidR="00343EC7" w:rsidRPr="00343EC7" w:rsidRDefault="00343EC7" w:rsidP="00343EC7">
            <w:pPr>
              <w:jc w:val="center"/>
              <w:rPr>
                <w:b/>
                <w:bCs/>
              </w:rPr>
            </w:pPr>
            <w:r w:rsidRPr="00343EC7">
              <w:rPr>
                <w:b/>
                <w:bCs/>
              </w:rPr>
              <w:t>Відсоток за користування коштами (відсоток річних)</w:t>
            </w:r>
          </w:p>
        </w:tc>
        <w:tc>
          <w:tcPr>
            <w:tcW w:w="1231" w:type="dxa"/>
          </w:tcPr>
          <w:p w:rsidR="00343EC7" w:rsidRPr="00343EC7" w:rsidRDefault="00343EC7" w:rsidP="00343EC7">
            <w:pPr>
              <w:jc w:val="center"/>
              <w:rPr>
                <w:b/>
                <w:bCs/>
              </w:rPr>
            </w:pPr>
            <w:r w:rsidRPr="00343EC7">
              <w:rPr>
                <w:b/>
                <w:bCs/>
              </w:rPr>
              <w:t>Дата погашення</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Кредити банку, у тому числі :</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Зобов'язання за цінними паперами</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1315.00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у тому числі за облігаціями (за кожним випуском) :</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за іпотечними цінними паперами (за кожним власним випуском):</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за сертифікатами ФОН (за кожним власним випуском):</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За векселями (всього)</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1315.00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за іншими цінними паперами (у тому числі за похідними цінними паперами) (за кожним видом):</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За фінансовими інвестиціями в корпоративні права (за кожним видом):</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Податкові зобов'язання</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2250.00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Фінансова допомога на зворотній основі</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0.00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Інші зобов'язання та забезпечення</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21161.00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4492" w:type="dxa"/>
            <w:gridSpan w:val="2"/>
          </w:tcPr>
          <w:p w:rsidR="00343EC7" w:rsidRPr="00343EC7" w:rsidRDefault="00343EC7" w:rsidP="00343EC7">
            <w:pPr>
              <w:ind w:left="180" w:hanging="180"/>
              <w:rPr>
                <w:bCs/>
              </w:rPr>
            </w:pPr>
            <w:r w:rsidRPr="00343EC7">
              <w:rPr>
                <w:bCs/>
              </w:rPr>
              <w:t>Усього зобов'язань та забезпечень</w:t>
            </w:r>
          </w:p>
        </w:tc>
        <w:tc>
          <w:tcPr>
            <w:tcW w:w="1189" w:type="dxa"/>
          </w:tcPr>
          <w:p w:rsidR="00343EC7" w:rsidRPr="00343EC7" w:rsidRDefault="00343EC7" w:rsidP="00343EC7">
            <w:pPr>
              <w:jc w:val="right"/>
              <w:rPr>
                <w:bCs/>
              </w:rPr>
            </w:pPr>
            <w:r w:rsidRPr="00343EC7">
              <w:rPr>
                <w:bCs/>
              </w:rPr>
              <w:t>Х</w:t>
            </w:r>
          </w:p>
        </w:tc>
        <w:tc>
          <w:tcPr>
            <w:tcW w:w="1385" w:type="dxa"/>
          </w:tcPr>
          <w:p w:rsidR="00343EC7" w:rsidRPr="00343EC7" w:rsidRDefault="00343EC7" w:rsidP="00343EC7">
            <w:pPr>
              <w:jc w:val="right"/>
              <w:rPr>
                <w:bCs/>
              </w:rPr>
            </w:pPr>
            <w:r w:rsidRPr="00343EC7">
              <w:rPr>
                <w:bCs/>
              </w:rPr>
              <w:t>24726.00</w:t>
            </w:r>
          </w:p>
        </w:tc>
        <w:tc>
          <w:tcPr>
            <w:tcW w:w="1651" w:type="dxa"/>
          </w:tcPr>
          <w:p w:rsidR="00343EC7" w:rsidRPr="00343EC7" w:rsidRDefault="00343EC7" w:rsidP="00343EC7">
            <w:pPr>
              <w:jc w:val="right"/>
              <w:rPr>
                <w:bCs/>
              </w:rPr>
            </w:pPr>
            <w:r w:rsidRPr="00343EC7">
              <w:rPr>
                <w:bCs/>
              </w:rPr>
              <w:t>Х</w:t>
            </w:r>
          </w:p>
        </w:tc>
        <w:tc>
          <w:tcPr>
            <w:tcW w:w="1231" w:type="dxa"/>
          </w:tcPr>
          <w:p w:rsidR="00343EC7" w:rsidRPr="00343EC7" w:rsidRDefault="00343EC7" w:rsidP="00343EC7">
            <w:pPr>
              <w:jc w:val="right"/>
              <w:rPr>
                <w:bCs/>
              </w:rPr>
            </w:pPr>
            <w:r w:rsidRPr="00343EC7">
              <w:rPr>
                <w:bCs/>
              </w:rPr>
              <w:t>Х</w:t>
            </w:r>
          </w:p>
        </w:tc>
      </w:tr>
      <w:tr w:rsidR="00343EC7" w:rsidRPr="00343EC7" w:rsidTr="00322849">
        <w:tc>
          <w:tcPr>
            <w:tcW w:w="737" w:type="dxa"/>
          </w:tcPr>
          <w:p w:rsidR="00343EC7" w:rsidRPr="00343EC7" w:rsidRDefault="00343EC7" w:rsidP="00343EC7">
            <w:pPr>
              <w:rPr>
                <w:b/>
                <w:szCs w:val="24"/>
                <w:lang w:val="en-US"/>
              </w:rPr>
            </w:pPr>
            <w:r w:rsidRPr="00343EC7">
              <w:rPr>
                <w:b/>
                <w:szCs w:val="24"/>
                <w:lang w:val="en-US"/>
              </w:rPr>
              <w:t>Опис</w:t>
            </w:r>
          </w:p>
        </w:tc>
        <w:tc>
          <w:tcPr>
            <w:tcW w:w="9213" w:type="dxa"/>
            <w:gridSpan w:val="5"/>
          </w:tcPr>
          <w:p w:rsidR="00343EC7" w:rsidRPr="00343EC7" w:rsidRDefault="00343EC7" w:rsidP="00343EC7">
            <w:pPr>
              <w:rPr>
                <w:szCs w:val="24"/>
                <w:lang w:val="en-US"/>
              </w:rPr>
            </w:pPr>
            <w:r w:rsidRPr="00343EC7">
              <w:rPr>
                <w:szCs w:val="24"/>
                <w:lang w:val="en-US"/>
              </w:rPr>
              <w:t>До iнших зобов язань (21161 тис. грн.) належать: кредиторська заборгованiсть за довгостроковими зобовязаннями;за товари роботи послуги; рахунками зi страхування; поточнi зобов язання за розрахунками з оплати працi; за одержаними авансами; iншi поточнi зобов язання.</w:t>
            </w:r>
          </w:p>
          <w:p w:rsidR="00343EC7" w:rsidRPr="00343EC7" w:rsidRDefault="00343EC7" w:rsidP="00343EC7">
            <w:pPr>
              <w:rPr>
                <w:szCs w:val="24"/>
                <w:lang w:val="en-US"/>
              </w:rPr>
            </w:pPr>
          </w:p>
        </w:tc>
      </w:tr>
    </w:tbl>
    <w:p w:rsidR="00343EC7" w:rsidRPr="00343EC7" w:rsidRDefault="00343EC7" w:rsidP="00343EC7">
      <w:pPr>
        <w:spacing w:after="0" w:line="240" w:lineRule="auto"/>
        <w:rPr>
          <w:rFonts w:ascii="Times New Roman" w:eastAsia="Times New Roman" w:hAnsi="Times New Roman" w:cs="Times New Roman"/>
          <w:sz w:val="24"/>
          <w:szCs w:val="24"/>
          <w:lang w:val="en-US"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343EC7">
        <w:rPr>
          <w:rFonts w:ascii="Times New Roman" w:eastAsia="Times New Roman" w:hAnsi="Times New Roman" w:cs="Times New Roman"/>
          <w:b/>
          <w:bCs/>
          <w:color w:val="000000"/>
          <w:sz w:val="26"/>
          <w:szCs w:val="26"/>
          <w:lang w:eastAsia="uk-UA"/>
        </w:rPr>
        <w:lastRenderedPageBreak/>
        <w:t>4</w:t>
      </w:r>
      <w:r w:rsidRPr="00343EC7">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tblPr>
      <w:tblGrid>
        <w:gridCol w:w="634"/>
        <w:gridCol w:w="4326"/>
        <w:gridCol w:w="1735"/>
        <w:gridCol w:w="1736"/>
        <w:gridCol w:w="1736"/>
        <w:gridCol w:w="1777"/>
        <w:gridCol w:w="1820"/>
        <w:gridCol w:w="1778"/>
      </w:tblGrid>
      <w:tr w:rsidR="00343EC7" w:rsidRPr="00343EC7" w:rsidTr="00322849">
        <w:tc>
          <w:tcPr>
            <w:tcW w:w="634" w:type="dxa"/>
            <w:vMerge w:val="restart"/>
            <w:tcBorders>
              <w:top w:val="single" w:sz="6" w:space="0" w:color="000000"/>
              <w:left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Обсяг реалізованої продукції</w:t>
            </w:r>
          </w:p>
        </w:tc>
      </w:tr>
      <w:tr w:rsidR="00343EC7" w:rsidRPr="00343EC7" w:rsidTr="00322849">
        <w:tc>
          <w:tcPr>
            <w:tcW w:w="634" w:type="dxa"/>
            <w:vMerge/>
            <w:tcBorders>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sz w:val="20"/>
                <w:szCs w:val="20"/>
                <w:lang w:eastAsia="uk-UA"/>
              </w:rPr>
              <w:t>у відсотках до всієї реалізованої продукції</w:t>
            </w:r>
          </w:p>
        </w:tc>
      </w:tr>
      <w:tr w:rsidR="00343EC7" w:rsidRPr="00343EC7" w:rsidTr="00322849">
        <w:tc>
          <w:tcPr>
            <w:tcW w:w="63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8</w:t>
            </w:r>
          </w:p>
        </w:tc>
      </w:tr>
      <w:tr w:rsidR="00343EC7" w:rsidRPr="00343EC7" w:rsidTr="00322849">
        <w:tc>
          <w:tcPr>
            <w:tcW w:w="63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вiдсiв</w:t>
            </w:r>
          </w:p>
        </w:tc>
        <w:tc>
          <w:tcPr>
            <w:tcW w:w="173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237044,19</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2854.10</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33.7</w:t>
            </w:r>
          </w:p>
        </w:tc>
        <w:tc>
          <w:tcPr>
            <w:tcW w:w="1777"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399692,692</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13120.70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46.9</w:t>
            </w:r>
          </w:p>
        </w:tc>
      </w:tr>
      <w:tr w:rsidR="00343EC7" w:rsidRPr="00343EC7" w:rsidTr="00322849">
        <w:tc>
          <w:tcPr>
            <w:tcW w:w="634"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щебiнь</w:t>
            </w:r>
          </w:p>
        </w:tc>
        <w:tc>
          <w:tcPr>
            <w:tcW w:w="173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465850,403</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72119.70</w:t>
            </w:r>
          </w:p>
        </w:tc>
        <w:tc>
          <w:tcPr>
            <w:tcW w:w="173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66.3</w:t>
            </w:r>
          </w:p>
        </w:tc>
        <w:tc>
          <w:tcPr>
            <w:tcW w:w="1777"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470964,461</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96432.10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54.1</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6838" w:h="11906" w:orient="landscape"/>
          <w:pgMar w:top="1417" w:right="363" w:bottom="850" w:left="363" w:header="709" w:footer="709" w:gutter="0"/>
          <w:cols w:space="708"/>
          <w:docGrid w:linePitch="360"/>
        </w:sectPr>
      </w:pPr>
    </w:p>
    <w:p w:rsidR="00343EC7" w:rsidRPr="00343EC7" w:rsidRDefault="00343EC7" w:rsidP="00343EC7">
      <w:pPr>
        <w:spacing w:after="300" w:line="240" w:lineRule="auto"/>
        <w:jc w:val="center"/>
        <w:outlineLvl w:val="2"/>
        <w:rPr>
          <w:rFonts w:ascii="Times New Roman" w:eastAsia="Times New Roman" w:hAnsi="Times New Roman" w:cs="Times New Roman"/>
          <w:b/>
          <w:bCs/>
          <w:color w:val="000000"/>
          <w:sz w:val="26"/>
          <w:szCs w:val="26"/>
          <w:lang w:eastAsia="uk-UA"/>
        </w:rPr>
      </w:pPr>
      <w:r w:rsidRPr="00343EC7">
        <w:rPr>
          <w:rFonts w:ascii="Times New Roman" w:eastAsia="Times New Roman" w:hAnsi="Times New Roman" w:cs="Times New Roman"/>
          <w:b/>
          <w:bCs/>
          <w:color w:val="000000"/>
          <w:sz w:val="26"/>
          <w:szCs w:val="26"/>
          <w:lang w:eastAsia="uk-UA"/>
        </w:rPr>
        <w:lastRenderedPageBreak/>
        <w:t>5</w:t>
      </w:r>
      <w:r w:rsidRPr="00343EC7">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540"/>
        <w:gridCol w:w="7299"/>
        <w:gridCol w:w="2241"/>
      </w:tblGrid>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3</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Матерiальнi затрати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35.50</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Витрати на оплату працi  та соц. внески</w:t>
            </w:r>
          </w:p>
        </w:tc>
        <w:tc>
          <w:tcPr>
            <w:tcW w:w="224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30.80</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Електроенергiя</w:t>
            </w:r>
          </w:p>
        </w:tc>
        <w:tc>
          <w:tcPr>
            <w:tcW w:w="224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9.20</w:t>
            </w:r>
          </w:p>
        </w:tc>
      </w:tr>
      <w:tr w:rsidR="00343EC7" w:rsidRPr="00343EC7" w:rsidTr="00322849">
        <w:tc>
          <w:tcPr>
            <w:tcW w:w="540"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Буровi та вибуховi роботи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  8.00</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43EC7" w:rsidRPr="00343EC7" w:rsidTr="00322849">
        <w:tc>
          <w:tcPr>
            <w:tcW w:w="9720" w:type="dxa"/>
            <w:tcMar>
              <w:top w:w="60" w:type="dxa"/>
              <w:left w:w="60" w:type="dxa"/>
              <w:bottom w:w="60" w:type="dxa"/>
              <w:right w:w="60" w:type="dxa"/>
            </w:tcMar>
            <w:vAlign w:val="center"/>
          </w:tcPr>
          <w:p w:rsidR="00343EC7" w:rsidRPr="00343EC7" w:rsidRDefault="00343EC7" w:rsidP="00343EC7">
            <w:pPr>
              <w:spacing w:after="0" w:line="240" w:lineRule="auto"/>
              <w:ind w:left="-210"/>
              <w:jc w:val="center"/>
              <w:rPr>
                <w:rFonts w:ascii="Times New Roman" w:eastAsia="Times New Roman" w:hAnsi="Times New Roman" w:cs="Times New Roman"/>
                <w:b/>
                <w:bCs/>
                <w:sz w:val="28"/>
                <w:szCs w:val="28"/>
                <w:lang w:eastAsia="uk-UA"/>
              </w:rPr>
            </w:pPr>
            <w:r w:rsidRPr="00343EC7">
              <w:rPr>
                <w:rFonts w:ascii="Times New Roman" w:eastAsia="Times New Roman" w:hAnsi="Times New Roman" w:cs="Times New Roman"/>
                <w:b/>
                <w:color w:val="000000"/>
                <w:sz w:val="28"/>
                <w:szCs w:val="28"/>
                <w:lang w:val="en-US" w:eastAsia="uk-UA"/>
              </w:rPr>
              <w:lastRenderedPageBreak/>
              <w:t>6</w:t>
            </w:r>
            <w:r w:rsidRPr="00343EC7">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343EC7" w:rsidRPr="00343EC7" w:rsidRDefault="00343EC7" w:rsidP="00343EC7">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Повне найменування юридичної особи або прізвище, ім'я та по батькові фізичної особи</w:t>
            </w:r>
          </w:p>
        </w:tc>
        <w:tc>
          <w:tcPr>
            <w:tcW w:w="6803" w:type="dxa"/>
            <w:shd w:val="clear" w:color="auto" w:fill="auto"/>
          </w:tcPr>
          <w:p w:rsidR="00343EC7" w:rsidRPr="00343EC7" w:rsidRDefault="00343EC7" w:rsidP="00343EC7">
            <w:pPr>
              <w:rPr>
                <w:szCs w:val="24"/>
              </w:rPr>
            </w:pPr>
            <w:r w:rsidRPr="00343EC7">
              <w:rPr>
                <w:szCs w:val="24"/>
              </w:rPr>
              <w:t>Публічне акціонерне товариство "Національний депозитарій України"</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Організаційно-правова форма</w:t>
            </w:r>
          </w:p>
        </w:tc>
        <w:tc>
          <w:tcPr>
            <w:tcW w:w="6803" w:type="dxa"/>
            <w:shd w:val="clear" w:color="auto" w:fill="auto"/>
          </w:tcPr>
          <w:p w:rsidR="00343EC7" w:rsidRPr="00343EC7" w:rsidRDefault="00343EC7" w:rsidP="00343EC7">
            <w:pPr>
              <w:rPr>
                <w:szCs w:val="24"/>
              </w:rPr>
            </w:pPr>
            <w:r w:rsidRPr="00343EC7">
              <w:rPr>
                <w:szCs w:val="24"/>
              </w:rPr>
              <w:t>Публiчне акцiонерне товариство</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Ідентифікаційний код юридичної особи</w:t>
            </w:r>
          </w:p>
        </w:tc>
        <w:tc>
          <w:tcPr>
            <w:tcW w:w="6803" w:type="dxa"/>
            <w:shd w:val="clear" w:color="auto" w:fill="auto"/>
          </w:tcPr>
          <w:p w:rsidR="00343EC7" w:rsidRPr="00343EC7" w:rsidRDefault="00343EC7" w:rsidP="00343EC7">
            <w:pPr>
              <w:rPr>
                <w:szCs w:val="24"/>
              </w:rPr>
            </w:pPr>
            <w:r w:rsidRPr="00343EC7">
              <w:rPr>
                <w:szCs w:val="24"/>
              </w:rPr>
              <w:t>30370711</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Місцезнаходження</w:t>
            </w:r>
          </w:p>
        </w:tc>
        <w:tc>
          <w:tcPr>
            <w:tcW w:w="6803" w:type="dxa"/>
            <w:shd w:val="clear" w:color="auto" w:fill="auto"/>
          </w:tcPr>
          <w:p w:rsidR="00343EC7" w:rsidRPr="00343EC7" w:rsidRDefault="00343EC7" w:rsidP="00343EC7">
            <w:pPr>
              <w:rPr>
                <w:szCs w:val="24"/>
              </w:rPr>
            </w:pPr>
            <w:r w:rsidRPr="00343EC7">
              <w:rPr>
                <w:szCs w:val="24"/>
              </w:rPr>
              <w:t>04107 УКРАЇНА  м.Київ вул.Тропініна, 7-г</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Номер ліцензії або іншого документа на цей вид діяльності</w:t>
            </w:r>
          </w:p>
        </w:tc>
        <w:tc>
          <w:tcPr>
            <w:tcW w:w="6803" w:type="dxa"/>
            <w:shd w:val="clear" w:color="auto" w:fill="auto"/>
          </w:tcPr>
          <w:p w:rsidR="00343EC7" w:rsidRPr="00343EC7" w:rsidRDefault="00343EC7" w:rsidP="00343EC7">
            <w:pPr>
              <w:rPr>
                <w:szCs w:val="24"/>
              </w:rPr>
            </w:pPr>
            <w:r w:rsidRPr="00343EC7">
              <w:rPr>
                <w:szCs w:val="24"/>
              </w:rPr>
              <w:t>Рішення № 2092</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Назва державного органу, що видав ліцензію або інший документ</w:t>
            </w:r>
          </w:p>
        </w:tc>
        <w:tc>
          <w:tcPr>
            <w:tcW w:w="6803" w:type="dxa"/>
            <w:shd w:val="clear" w:color="auto" w:fill="auto"/>
          </w:tcPr>
          <w:p w:rsidR="00343EC7" w:rsidRPr="00343EC7" w:rsidRDefault="00343EC7" w:rsidP="00343EC7">
            <w:pPr>
              <w:rPr>
                <w:szCs w:val="24"/>
              </w:rPr>
            </w:pPr>
            <w:r w:rsidRPr="00343EC7">
              <w:rPr>
                <w:szCs w:val="24"/>
              </w:rPr>
              <w:t>НКЦПФР</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Дата видачі ліцензії або іншого документа</w:t>
            </w:r>
          </w:p>
        </w:tc>
        <w:tc>
          <w:tcPr>
            <w:tcW w:w="6803" w:type="dxa"/>
            <w:shd w:val="clear" w:color="auto" w:fill="auto"/>
          </w:tcPr>
          <w:p w:rsidR="00343EC7" w:rsidRPr="00343EC7" w:rsidRDefault="00343EC7" w:rsidP="00343EC7">
            <w:pPr>
              <w:rPr>
                <w:szCs w:val="24"/>
              </w:rPr>
            </w:pPr>
            <w:r w:rsidRPr="00343EC7">
              <w:rPr>
                <w:szCs w:val="24"/>
              </w:rPr>
              <w:t>01.10.2013</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Міжміський код та телефон</w:t>
            </w:r>
          </w:p>
        </w:tc>
        <w:tc>
          <w:tcPr>
            <w:tcW w:w="6803" w:type="dxa"/>
            <w:shd w:val="clear" w:color="auto" w:fill="auto"/>
          </w:tcPr>
          <w:p w:rsidR="00343EC7" w:rsidRPr="00343EC7" w:rsidRDefault="00343EC7" w:rsidP="00343EC7">
            <w:pPr>
              <w:rPr>
                <w:szCs w:val="24"/>
              </w:rPr>
            </w:pPr>
            <w:r w:rsidRPr="00343EC7">
              <w:rPr>
                <w:szCs w:val="24"/>
              </w:rPr>
              <w:t>(044) 591-04-00</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Факс</w:t>
            </w:r>
          </w:p>
        </w:tc>
        <w:tc>
          <w:tcPr>
            <w:tcW w:w="6803" w:type="dxa"/>
            <w:shd w:val="clear" w:color="auto" w:fill="auto"/>
          </w:tcPr>
          <w:p w:rsidR="00343EC7" w:rsidRPr="00343EC7" w:rsidRDefault="00343EC7" w:rsidP="00343EC7">
            <w:pPr>
              <w:rPr>
                <w:szCs w:val="24"/>
              </w:rPr>
            </w:pPr>
            <w:r w:rsidRPr="00343EC7">
              <w:rPr>
                <w:szCs w:val="24"/>
              </w:rPr>
              <w:t>(044) 591-04-00</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Вид діяльності</w:t>
            </w:r>
          </w:p>
        </w:tc>
        <w:tc>
          <w:tcPr>
            <w:tcW w:w="6803" w:type="dxa"/>
            <w:shd w:val="clear" w:color="auto" w:fill="auto"/>
          </w:tcPr>
          <w:p w:rsidR="00343EC7" w:rsidRPr="00343EC7" w:rsidRDefault="00343EC7" w:rsidP="00343EC7">
            <w:pPr>
              <w:rPr>
                <w:szCs w:val="24"/>
              </w:rPr>
            </w:pPr>
            <w:r w:rsidRPr="00343EC7">
              <w:rPr>
                <w:szCs w:val="24"/>
              </w:rPr>
              <w:t>Депозитарна діяльність центрального депозитарію</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Опис</w:t>
            </w:r>
          </w:p>
        </w:tc>
        <w:tc>
          <w:tcPr>
            <w:tcW w:w="6803" w:type="dxa"/>
            <w:shd w:val="clear" w:color="auto" w:fill="auto"/>
          </w:tcPr>
          <w:p w:rsidR="00343EC7" w:rsidRPr="00343EC7" w:rsidRDefault="00343EC7" w:rsidP="00343EC7">
            <w:pPr>
              <w:rPr>
                <w:szCs w:val="24"/>
              </w:rPr>
            </w:pPr>
            <w:r w:rsidRPr="00343EC7">
              <w:rPr>
                <w:szCs w:val="24"/>
              </w:rPr>
              <w:t>З депозитарiєм укладено договiр на обслуговування емiсiї.</w:t>
            </w:r>
          </w:p>
        </w:tc>
      </w:tr>
    </w:tbl>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Повне найменування юридичної особи або прізвище, ім'я та по батькові фізичної особи</w:t>
            </w:r>
          </w:p>
        </w:tc>
        <w:tc>
          <w:tcPr>
            <w:tcW w:w="6803" w:type="dxa"/>
            <w:shd w:val="clear" w:color="auto" w:fill="auto"/>
          </w:tcPr>
          <w:p w:rsidR="00343EC7" w:rsidRPr="00343EC7" w:rsidRDefault="00343EC7" w:rsidP="00343EC7">
            <w:pPr>
              <w:rPr>
                <w:szCs w:val="24"/>
              </w:rPr>
            </w:pPr>
            <w:r w:rsidRPr="00343EC7">
              <w:rPr>
                <w:szCs w:val="24"/>
              </w:rPr>
              <w:t>ТОВ "АФ " ПРОФЕСІОНАЛ-АУДИТ "</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Організаційно-правова форма</w:t>
            </w:r>
          </w:p>
        </w:tc>
        <w:tc>
          <w:tcPr>
            <w:tcW w:w="6803" w:type="dxa"/>
            <w:shd w:val="clear" w:color="auto" w:fill="auto"/>
          </w:tcPr>
          <w:p w:rsidR="00343EC7" w:rsidRPr="00343EC7" w:rsidRDefault="00343EC7" w:rsidP="00343EC7">
            <w:pPr>
              <w:rPr>
                <w:szCs w:val="24"/>
              </w:rPr>
            </w:pPr>
            <w:r w:rsidRPr="00343EC7">
              <w:rPr>
                <w:szCs w:val="24"/>
              </w:rPr>
              <w:t>Товариство з обмеженою вiдповiдальнiстю</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Ідентифікаційний код юридичної особи</w:t>
            </w:r>
          </w:p>
        </w:tc>
        <w:tc>
          <w:tcPr>
            <w:tcW w:w="6803" w:type="dxa"/>
            <w:shd w:val="clear" w:color="auto" w:fill="auto"/>
          </w:tcPr>
          <w:p w:rsidR="00343EC7" w:rsidRPr="00343EC7" w:rsidRDefault="00343EC7" w:rsidP="00343EC7">
            <w:pPr>
              <w:rPr>
                <w:szCs w:val="24"/>
              </w:rPr>
            </w:pPr>
            <w:r w:rsidRPr="00343EC7">
              <w:rPr>
                <w:szCs w:val="24"/>
              </w:rPr>
              <w:t>22137975</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Місцезнаходження</w:t>
            </w:r>
          </w:p>
        </w:tc>
        <w:tc>
          <w:tcPr>
            <w:tcW w:w="6803" w:type="dxa"/>
            <w:shd w:val="clear" w:color="auto" w:fill="auto"/>
          </w:tcPr>
          <w:p w:rsidR="00343EC7" w:rsidRPr="00343EC7" w:rsidRDefault="00343EC7" w:rsidP="00343EC7">
            <w:pPr>
              <w:rPr>
                <w:szCs w:val="24"/>
              </w:rPr>
            </w:pPr>
            <w:r w:rsidRPr="00343EC7">
              <w:rPr>
                <w:szCs w:val="24"/>
              </w:rPr>
              <w:t>69124 Запорiзька область  м. Запоріжжя ХОРТИЦЬКЕ ШОСЕ, будинок 42, квартира 108</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Номер ліцензії або іншого документа на цей вид діяльності</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Назва державного органу, що видав ліцензію або інший документ</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Дата видачі ліцензії або іншого документа</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Міжміський код та телефон</w:t>
            </w:r>
          </w:p>
        </w:tc>
        <w:tc>
          <w:tcPr>
            <w:tcW w:w="6803" w:type="dxa"/>
            <w:shd w:val="clear" w:color="auto" w:fill="auto"/>
          </w:tcPr>
          <w:p w:rsidR="00343EC7" w:rsidRPr="00343EC7" w:rsidRDefault="00343EC7" w:rsidP="00343EC7">
            <w:pPr>
              <w:rPr>
                <w:szCs w:val="24"/>
              </w:rPr>
            </w:pPr>
            <w:r w:rsidRPr="00343EC7">
              <w:rPr>
                <w:szCs w:val="24"/>
              </w:rPr>
              <w:t>061 2200236</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Факс</w:t>
            </w:r>
          </w:p>
        </w:tc>
        <w:tc>
          <w:tcPr>
            <w:tcW w:w="6803" w:type="dxa"/>
            <w:shd w:val="clear" w:color="auto" w:fill="auto"/>
          </w:tcPr>
          <w:p w:rsidR="00343EC7" w:rsidRPr="00343EC7" w:rsidRDefault="00343EC7" w:rsidP="00343EC7">
            <w:pPr>
              <w:rPr>
                <w:szCs w:val="24"/>
              </w:rPr>
            </w:pPr>
            <w:r w:rsidRPr="00343EC7">
              <w:rPr>
                <w:szCs w:val="24"/>
              </w:rPr>
              <w:t>061 2200235</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Вид діяльності</w:t>
            </w:r>
          </w:p>
        </w:tc>
        <w:tc>
          <w:tcPr>
            <w:tcW w:w="6803" w:type="dxa"/>
            <w:shd w:val="clear" w:color="auto" w:fill="auto"/>
          </w:tcPr>
          <w:p w:rsidR="00343EC7" w:rsidRPr="00343EC7" w:rsidRDefault="00343EC7" w:rsidP="00343EC7">
            <w:pPr>
              <w:rPr>
                <w:szCs w:val="24"/>
              </w:rPr>
            </w:pPr>
            <w:r w:rsidRPr="00343EC7">
              <w:rPr>
                <w:szCs w:val="24"/>
              </w:rPr>
              <w:t>Консультаційні та аудиторські послуги</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Опис</w:t>
            </w:r>
          </w:p>
        </w:tc>
        <w:tc>
          <w:tcPr>
            <w:tcW w:w="6803" w:type="dxa"/>
            <w:shd w:val="clear" w:color="auto" w:fill="auto"/>
          </w:tcPr>
          <w:p w:rsidR="00343EC7" w:rsidRPr="00343EC7" w:rsidRDefault="00343EC7" w:rsidP="00343EC7">
            <w:pPr>
              <w:rPr>
                <w:szCs w:val="24"/>
              </w:rPr>
            </w:pPr>
            <w:r w:rsidRPr="00343EC7">
              <w:rPr>
                <w:szCs w:val="24"/>
              </w:rPr>
              <w:t>Особа надає аудиторські послуги.</w:t>
            </w:r>
          </w:p>
        </w:tc>
      </w:tr>
    </w:tbl>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Повне найменування юридичної особи або прізвище, ім'я та по батькові фізичної особи</w:t>
            </w:r>
          </w:p>
        </w:tc>
        <w:tc>
          <w:tcPr>
            <w:tcW w:w="6803" w:type="dxa"/>
            <w:shd w:val="clear" w:color="auto" w:fill="auto"/>
          </w:tcPr>
          <w:p w:rsidR="00343EC7" w:rsidRPr="00343EC7" w:rsidRDefault="00343EC7" w:rsidP="00343EC7">
            <w:pPr>
              <w:rPr>
                <w:szCs w:val="24"/>
              </w:rPr>
            </w:pPr>
            <w:r w:rsidRPr="00343EC7">
              <w:rPr>
                <w:szCs w:val="24"/>
              </w:rPr>
              <w:t>ТОВ "ЮК "ПРАВО ГАРАНТ"</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Організаційно-правова форма</w:t>
            </w:r>
          </w:p>
        </w:tc>
        <w:tc>
          <w:tcPr>
            <w:tcW w:w="6803" w:type="dxa"/>
            <w:shd w:val="clear" w:color="auto" w:fill="auto"/>
          </w:tcPr>
          <w:p w:rsidR="00343EC7" w:rsidRPr="00343EC7" w:rsidRDefault="00343EC7" w:rsidP="00343EC7">
            <w:pPr>
              <w:rPr>
                <w:szCs w:val="24"/>
              </w:rPr>
            </w:pPr>
            <w:r w:rsidRPr="00343EC7">
              <w:rPr>
                <w:szCs w:val="24"/>
              </w:rPr>
              <w:t>Товариство з обмеженою вiдповiдальнiстю</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Ідентифікаційний код юридичної особи</w:t>
            </w:r>
          </w:p>
        </w:tc>
        <w:tc>
          <w:tcPr>
            <w:tcW w:w="6803" w:type="dxa"/>
            <w:shd w:val="clear" w:color="auto" w:fill="auto"/>
          </w:tcPr>
          <w:p w:rsidR="00343EC7" w:rsidRPr="00343EC7" w:rsidRDefault="00343EC7" w:rsidP="00343EC7">
            <w:pPr>
              <w:rPr>
                <w:szCs w:val="24"/>
              </w:rPr>
            </w:pPr>
            <w:r w:rsidRPr="00343EC7">
              <w:rPr>
                <w:szCs w:val="24"/>
              </w:rPr>
              <w:t>37778473</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Місцезнаходження</w:t>
            </w:r>
          </w:p>
        </w:tc>
        <w:tc>
          <w:tcPr>
            <w:tcW w:w="6803" w:type="dxa"/>
            <w:shd w:val="clear" w:color="auto" w:fill="auto"/>
          </w:tcPr>
          <w:p w:rsidR="00343EC7" w:rsidRPr="00343EC7" w:rsidRDefault="00343EC7" w:rsidP="00343EC7">
            <w:pPr>
              <w:rPr>
                <w:szCs w:val="24"/>
              </w:rPr>
            </w:pPr>
            <w:r w:rsidRPr="00343EC7">
              <w:rPr>
                <w:szCs w:val="24"/>
              </w:rPr>
              <w:t>69037 Запорiзька область  місто Запоріжжя ВУЛИЦЯ СОРОК РОКІВ РАД.УКРАЇНИ, будинок 39-А</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Номер ліцензії або іншого документа на цей вид діяльності</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Назва державного органу, що видав ліцензію або інший документ</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Дата видачі ліцензії або іншого документа</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Міжміський код та телефон</w:t>
            </w:r>
          </w:p>
        </w:tc>
        <w:tc>
          <w:tcPr>
            <w:tcW w:w="6803" w:type="dxa"/>
            <w:shd w:val="clear" w:color="auto" w:fill="auto"/>
          </w:tcPr>
          <w:p w:rsidR="00343EC7" w:rsidRPr="00343EC7" w:rsidRDefault="00343EC7" w:rsidP="00343EC7">
            <w:pPr>
              <w:rPr>
                <w:szCs w:val="24"/>
              </w:rPr>
            </w:pPr>
            <w:r w:rsidRPr="00343EC7">
              <w:rPr>
                <w:szCs w:val="24"/>
              </w:rPr>
              <w:t>061 2284181</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Факс</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Вид діяльності</w:t>
            </w:r>
          </w:p>
        </w:tc>
        <w:tc>
          <w:tcPr>
            <w:tcW w:w="6803" w:type="dxa"/>
            <w:shd w:val="clear" w:color="auto" w:fill="auto"/>
          </w:tcPr>
          <w:p w:rsidR="00343EC7" w:rsidRPr="00343EC7" w:rsidRDefault="00343EC7" w:rsidP="00343EC7">
            <w:pPr>
              <w:rPr>
                <w:szCs w:val="24"/>
              </w:rPr>
            </w:pPr>
            <w:r w:rsidRPr="00343EC7">
              <w:rPr>
                <w:szCs w:val="24"/>
              </w:rPr>
              <w:t>Юридичні послуги</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Опис</w:t>
            </w:r>
          </w:p>
        </w:tc>
        <w:tc>
          <w:tcPr>
            <w:tcW w:w="6803" w:type="dxa"/>
            <w:shd w:val="clear" w:color="auto" w:fill="auto"/>
          </w:tcPr>
          <w:p w:rsidR="00343EC7" w:rsidRPr="00343EC7" w:rsidRDefault="00343EC7" w:rsidP="00343EC7">
            <w:pPr>
              <w:rPr>
                <w:szCs w:val="24"/>
              </w:rPr>
            </w:pPr>
            <w:r w:rsidRPr="00343EC7">
              <w:rPr>
                <w:szCs w:val="24"/>
              </w:rPr>
              <w:t>Супровід справ у адміністративному та господарському суді</w:t>
            </w:r>
          </w:p>
        </w:tc>
      </w:tr>
    </w:tbl>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 xml:space="preserve">Повне найменування юридичної особи або прізвище, ім'я та по </w:t>
            </w:r>
            <w:r w:rsidRPr="00343EC7">
              <w:rPr>
                <w:b/>
                <w:szCs w:val="24"/>
              </w:rPr>
              <w:lastRenderedPageBreak/>
              <w:t>батькові фізичної особи</w:t>
            </w:r>
          </w:p>
        </w:tc>
        <w:tc>
          <w:tcPr>
            <w:tcW w:w="6803" w:type="dxa"/>
            <w:shd w:val="clear" w:color="auto" w:fill="auto"/>
          </w:tcPr>
          <w:p w:rsidR="00343EC7" w:rsidRPr="00343EC7" w:rsidRDefault="00343EC7" w:rsidP="00343EC7">
            <w:pPr>
              <w:rPr>
                <w:szCs w:val="24"/>
              </w:rPr>
            </w:pPr>
            <w:r w:rsidRPr="00343EC7">
              <w:rPr>
                <w:szCs w:val="24"/>
              </w:rPr>
              <w:lastRenderedPageBreak/>
              <w:t>ТОВ АФ "КАПІТАЛ"</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lastRenderedPageBreak/>
              <w:t>Організаційно-правова форма</w:t>
            </w:r>
          </w:p>
        </w:tc>
        <w:tc>
          <w:tcPr>
            <w:tcW w:w="6803" w:type="dxa"/>
            <w:shd w:val="clear" w:color="auto" w:fill="auto"/>
          </w:tcPr>
          <w:p w:rsidR="00343EC7" w:rsidRPr="00343EC7" w:rsidRDefault="00343EC7" w:rsidP="00343EC7">
            <w:pPr>
              <w:rPr>
                <w:szCs w:val="24"/>
              </w:rPr>
            </w:pPr>
            <w:r w:rsidRPr="00343EC7">
              <w:rPr>
                <w:szCs w:val="24"/>
              </w:rPr>
              <w:t>Товариство з обмеженою вiдповiдальнiстю</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Ідентифікаційний код юридичної особи</w:t>
            </w:r>
          </w:p>
        </w:tc>
        <w:tc>
          <w:tcPr>
            <w:tcW w:w="6803" w:type="dxa"/>
            <w:shd w:val="clear" w:color="auto" w:fill="auto"/>
          </w:tcPr>
          <w:p w:rsidR="00343EC7" w:rsidRPr="00343EC7" w:rsidRDefault="00343EC7" w:rsidP="00343EC7">
            <w:pPr>
              <w:rPr>
                <w:szCs w:val="24"/>
              </w:rPr>
            </w:pPr>
            <w:r w:rsidRPr="00343EC7">
              <w:rPr>
                <w:szCs w:val="24"/>
              </w:rPr>
              <w:t>20503140</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Місцезнаходження</w:t>
            </w:r>
          </w:p>
        </w:tc>
        <w:tc>
          <w:tcPr>
            <w:tcW w:w="6803" w:type="dxa"/>
            <w:shd w:val="clear" w:color="auto" w:fill="auto"/>
          </w:tcPr>
          <w:p w:rsidR="00343EC7" w:rsidRPr="00343EC7" w:rsidRDefault="00343EC7" w:rsidP="00343EC7">
            <w:pPr>
              <w:rPr>
                <w:szCs w:val="24"/>
              </w:rPr>
            </w:pPr>
            <w:r w:rsidRPr="00343EC7">
              <w:rPr>
                <w:szCs w:val="24"/>
              </w:rPr>
              <w:t>69035 Запорiзька область  місто Запоріжжя ПРОСПЕКТ ЛЕНІНА, будинок 170-Б, приміщення 1</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Номер ліцензії або іншого документа на цей вид діяльності</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Назва державного органу, що видав ліцензію або інший документ</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Дата видачі ліцензії або іншого документа</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Міжміський код та телефон</w:t>
            </w:r>
          </w:p>
        </w:tc>
        <w:tc>
          <w:tcPr>
            <w:tcW w:w="6803" w:type="dxa"/>
            <w:shd w:val="clear" w:color="auto" w:fill="auto"/>
          </w:tcPr>
          <w:p w:rsidR="00343EC7" w:rsidRPr="00343EC7" w:rsidRDefault="00343EC7" w:rsidP="00343EC7">
            <w:pPr>
              <w:rPr>
                <w:szCs w:val="24"/>
              </w:rPr>
            </w:pPr>
            <w:r w:rsidRPr="00343EC7">
              <w:rPr>
                <w:szCs w:val="24"/>
              </w:rPr>
              <w:t>061 213-17-45</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Факс</w:t>
            </w:r>
          </w:p>
        </w:tc>
        <w:tc>
          <w:tcPr>
            <w:tcW w:w="6803" w:type="dxa"/>
            <w:shd w:val="clear" w:color="auto" w:fill="auto"/>
          </w:tcPr>
          <w:p w:rsidR="00343EC7" w:rsidRPr="00343EC7" w:rsidRDefault="00343EC7" w:rsidP="00343EC7">
            <w:pPr>
              <w:rPr>
                <w:szCs w:val="24"/>
              </w:rPr>
            </w:pPr>
            <w:r w:rsidRPr="00343EC7">
              <w:rPr>
                <w:szCs w:val="24"/>
              </w:rPr>
              <w:t>061 213-17-45</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Вид діяльності</w:t>
            </w:r>
          </w:p>
        </w:tc>
        <w:tc>
          <w:tcPr>
            <w:tcW w:w="6803" w:type="dxa"/>
            <w:shd w:val="clear" w:color="auto" w:fill="auto"/>
          </w:tcPr>
          <w:p w:rsidR="00343EC7" w:rsidRPr="00343EC7" w:rsidRDefault="00343EC7" w:rsidP="00343EC7">
            <w:pPr>
              <w:rPr>
                <w:szCs w:val="24"/>
              </w:rPr>
            </w:pPr>
            <w:r w:rsidRPr="00343EC7">
              <w:rPr>
                <w:szCs w:val="24"/>
              </w:rPr>
              <w:t>Консультаційні та аудиторські послуги</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Опис</w:t>
            </w:r>
          </w:p>
        </w:tc>
        <w:tc>
          <w:tcPr>
            <w:tcW w:w="6803" w:type="dxa"/>
            <w:shd w:val="clear" w:color="auto" w:fill="auto"/>
          </w:tcPr>
          <w:p w:rsidR="00343EC7" w:rsidRPr="00343EC7" w:rsidRDefault="00343EC7" w:rsidP="00343EC7">
            <w:pPr>
              <w:rPr>
                <w:szCs w:val="24"/>
              </w:rPr>
            </w:pPr>
            <w:r w:rsidRPr="00343EC7">
              <w:rPr>
                <w:szCs w:val="24"/>
              </w:rPr>
              <w:t>Аудит річної фінансової звітності</w:t>
            </w:r>
          </w:p>
        </w:tc>
      </w:tr>
    </w:tbl>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Повне найменування юридичної особи або прізвище, ім'я та по батькові фізичної особи</w:t>
            </w:r>
          </w:p>
        </w:tc>
        <w:tc>
          <w:tcPr>
            <w:tcW w:w="6803" w:type="dxa"/>
            <w:shd w:val="clear" w:color="auto" w:fill="auto"/>
          </w:tcPr>
          <w:p w:rsidR="00343EC7" w:rsidRPr="00343EC7" w:rsidRDefault="00343EC7" w:rsidP="00343EC7">
            <w:pPr>
              <w:rPr>
                <w:szCs w:val="24"/>
              </w:rPr>
            </w:pPr>
            <w:r w:rsidRPr="00343EC7">
              <w:rPr>
                <w:szCs w:val="24"/>
              </w:rPr>
              <w:t>ТОВ "ОСНОВА-ЦІННІ ПАПЕРИ"</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Організаційно-правова форма</w:t>
            </w:r>
          </w:p>
        </w:tc>
        <w:tc>
          <w:tcPr>
            <w:tcW w:w="6803" w:type="dxa"/>
            <w:shd w:val="clear" w:color="auto" w:fill="auto"/>
          </w:tcPr>
          <w:p w:rsidR="00343EC7" w:rsidRPr="00343EC7" w:rsidRDefault="00343EC7" w:rsidP="00343EC7">
            <w:pPr>
              <w:rPr>
                <w:szCs w:val="24"/>
              </w:rPr>
            </w:pPr>
            <w:r w:rsidRPr="00343EC7">
              <w:rPr>
                <w:szCs w:val="24"/>
              </w:rPr>
              <w:t>Товариство з обмеженою вiдповiдальнiстю</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Ідентифікаційний код юридичної особи</w:t>
            </w:r>
          </w:p>
        </w:tc>
        <w:tc>
          <w:tcPr>
            <w:tcW w:w="6803" w:type="dxa"/>
            <w:shd w:val="clear" w:color="auto" w:fill="auto"/>
          </w:tcPr>
          <w:p w:rsidR="00343EC7" w:rsidRPr="00343EC7" w:rsidRDefault="00343EC7" w:rsidP="00343EC7">
            <w:pPr>
              <w:rPr>
                <w:szCs w:val="24"/>
              </w:rPr>
            </w:pPr>
            <w:r w:rsidRPr="00343EC7">
              <w:rPr>
                <w:szCs w:val="24"/>
              </w:rPr>
              <w:t>37044551</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Місцезнаходження</w:t>
            </w:r>
          </w:p>
        </w:tc>
        <w:tc>
          <w:tcPr>
            <w:tcW w:w="6803" w:type="dxa"/>
            <w:shd w:val="clear" w:color="auto" w:fill="auto"/>
          </w:tcPr>
          <w:p w:rsidR="00343EC7" w:rsidRPr="00343EC7" w:rsidRDefault="00343EC7" w:rsidP="00343EC7">
            <w:pPr>
              <w:rPr>
                <w:szCs w:val="24"/>
              </w:rPr>
            </w:pPr>
            <w:r w:rsidRPr="00343EC7">
              <w:rPr>
                <w:szCs w:val="24"/>
              </w:rPr>
              <w:t>01042 м. Київ   ВУЛИЦЯ ПАТРІСА ЛУМУМБИ, будинок 4/6</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Номер ліцензії або іншого документа на цей вид діяльності</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Назва державного органу, що видав ліцензію або інший документ</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Дата видачі ліцензії або іншого документа</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Міжміський код та телефон</w:t>
            </w:r>
          </w:p>
        </w:tc>
        <w:tc>
          <w:tcPr>
            <w:tcW w:w="6803" w:type="dxa"/>
            <w:shd w:val="clear" w:color="auto" w:fill="auto"/>
          </w:tcPr>
          <w:p w:rsidR="00343EC7" w:rsidRPr="00343EC7" w:rsidRDefault="00343EC7" w:rsidP="00343EC7">
            <w:pPr>
              <w:rPr>
                <w:szCs w:val="24"/>
              </w:rPr>
            </w:pPr>
            <w:r w:rsidRPr="00343EC7">
              <w:rPr>
                <w:szCs w:val="24"/>
              </w:rPr>
              <w:t>044 5294336</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Факс</w:t>
            </w:r>
          </w:p>
        </w:tc>
        <w:tc>
          <w:tcPr>
            <w:tcW w:w="6803" w:type="dxa"/>
            <w:shd w:val="clear" w:color="auto" w:fill="auto"/>
          </w:tcPr>
          <w:p w:rsidR="00343EC7" w:rsidRPr="00343EC7" w:rsidRDefault="00343EC7" w:rsidP="00343EC7">
            <w:pPr>
              <w:rPr>
                <w:szCs w:val="24"/>
              </w:rPr>
            </w:pPr>
            <w:r w:rsidRPr="00343EC7">
              <w:rPr>
                <w:szCs w:val="24"/>
              </w:rPr>
              <w:t>044 2061264</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Вид діяльності</w:t>
            </w:r>
          </w:p>
        </w:tc>
        <w:tc>
          <w:tcPr>
            <w:tcW w:w="6803" w:type="dxa"/>
            <w:shd w:val="clear" w:color="auto" w:fill="auto"/>
          </w:tcPr>
          <w:p w:rsidR="00343EC7" w:rsidRPr="00343EC7" w:rsidRDefault="00343EC7" w:rsidP="00343EC7">
            <w:pPr>
              <w:rPr>
                <w:szCs w:val="24"/>
              </w:rPr>
            </w:pPr>
            <w:r w:rsidRPr="00343EC7">
              <w:rPr>
                <w:szCs w:val="24"/>
              </w:rPr>
              <w:t>Посередництво за договорами по цінних паперах або товарах</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Опис</w:t>
            </w:r>
          </w:p>
        </w:tc>
        <w:tc>
          <w:tcPr>
            <w:tcW w:w="6803" w:type="dxa"/>
            <w:shd w:val="clear" w:color="auto" w:fill="auto"/>
          </w:tcPr>
          <w:p w:rsidR="00343EC7" w:rsidRPr="00343EC7" w:rsidRDefault="00343EC7" w:rsidP="00343EC7">
            <w:pPr>
              <w:rPr>
                <w:szCs w:val="24"/>
              </w:rPr>
            </w:pPr>
            <w:r w:rsidRPr="00343EC7">
              <w:rPr>
                <w:szCs w:val="24"/>
              </w:rPr>
              <w:t>Облік прав власності на цінні папери на рахунках у цінних паперах</w:t>
            </w:r>
          </w:p>
        </w:tc>
      </w:tr>
    </w:tbl>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Повне найменування юридичної особи або прізвище, ім'я та по батькові фізичної особи</w:t>
            </w:r>
          </w:p>
        </w:tc>
        <w:tc>
          <w:tcPr>
            <w:tcW w:w="6803" w:type="dxa"/>
            <w:shd w:val="clear" w:color="auto" w:fill="auto"/>
          </w:tcPr>
          <w:p w:rsidR="00343EC7" w:rsidRPr="00343EC7" w:rsidRDefault="00343EC7" w:rsidP="00343EC7">
            <w:pPr>
              <w:rPr>
                <w:szCs w:val="24"/>
              </w:rPr>
            </w:pPr>
            <w:r w:rsidRPr="00343EC7">
              <w:rPr>
                <w:szCs w:val="24"/>
              </w:rPr>
              <w:t>Страхова компанія "Оранта січ"</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Організаційно-правова форма</w:t>
            </w:r>
          </w:p>
        </w:tc>
        <w:tc>
          <w:tcPr>
            <w:tcW w:w="6803" w:type="dxa"/>
            <w:shd w:val="clear" w:color="auto" w:fill="auto"/>
          </w:tcPr>
          <w:p w:rsidR="00343EC7" w:rsidRPr="00343EC7" w:rsidRDefault="00343EC7" w:rsidP="00343EC7">
            <w:pPr>
              <w:rPr>
                <w:szCs w:val="24"/>
              </w:rPr>
            </w:pPr>
            <w:r w:rsidRPr="00343EC7">
              <w:rPr>
                <w:szCs w:val="24"/>
              </w:rPr>
              <w:t>Приватне акцiонерне товариство</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Ідентифікаційний код юридичної особи</w:t>
            </w:r>
          </w:p>
        </w:tc>
        <w:tc>
          <w:tcPr>
            <w:tcW w:w="6803" w:type="dxa"/>
            <w:shd w:val="clear" w:color="auto" w:fill="auto"/>
          </w:tcPr>
          <w:p w:rsidR="00343EC7" w:rsidRPr="00343EC7" w:rsidRDefault="00343EC7" w:rsidP="00343EC7">
            <w:pPr>
              <w:rPr>
                <w:szCs w:val="24"/>
              </w:rPr>
            </w:pPr>
            <w:r w:rsidRPr="00343EC7">
              <w:rPr>
                <w:szCs w:val="24"/>
              </w:rPr>
              <w:t>02307300</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Місцезнаходження</w:t>
            </w:r>
          </w:p>
        </w:tc>
        <w:tc>
          <w:tcPr>
            <w:tcW w:w="6803" w:type="dxa"/>
            <w:shd w:val="clear" w:color="auto" w:fill="auto"/>
          </w:tcPr>
          <w:p w:rsidR="00343EC7" w:rsidRPr="00343EC7" w:rsidRDefault="00343EC7" w:rsidP="00343EC7">
            <w:pPr>
              <w:rPr>
                <w:szCs w:val="24"/>
              </w:rPr>
            </w:pPr>
            <w:r w:rsidRPr="00343EC7">
              <w:rPr>
                <w:szCs w:val="24"/>
              </w:rPr>
              <w:t xml:space="preserve">   м. Запоріжжя пр.Металургів,15</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Номер ліцензії або іншого документа на цей вид діяльності</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Назва державного органу, що видав ліцензію або інший документ</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Дата видачі ліцензії або іншого документа</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Міжміський код та телефон</w:t>
            </w:r>
          </w:p>
        </w:tc>
        <w:tc>
          <w:tcPr>
            <w:tcW w:w="6803" w:type="dxa"/>
            <w:shd w:val="clear" w:color="auto" w:fill="auto"/>
          </w:tcPr>
          <w:p w:rsidR="00343EC7" w:rsidRPr="00343EC7" w:rsidRDefault="00343EC7" w:rsidP="00343EC7">
            <w:pPr>
              <w:rPr>
                <w:szCs w:val="24"/>
              </w:rPr>
            </w:pPr>
            <w:r w:rsidRPr="00343EC7">
              <w:rPr>
                <w:szCs w:val="24"/>
              </w:rPr>
              <w:t>061-2364163</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Факс</w:t>
            </w:r>
          </w:p>
        </w:tc>
        <w:tc>
          <w:tcPr>
            <w:tcW w:w="6803" w:type="dxa"/>
            <w:shd w:val="clear" w:color="auto" w:fill="auto"/>
          </w:tcPr>
          <w:p w:rsidR="00343EC7" w:rsidRPr="00343EC7" w:rsidRDefault="00343EC7" w:rsidP="00343EC7">
            <w:pPr>
              <w:rPr>
                <w:szCs w:val="24"/>
              </w:rPr>
            </w:pP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Вид діяльності</w:t>
            </w:r>
          </w:p>
        </w:tc>
        <w:tc>
          <w:tcPr>
            <w:tcW w:w="6803" w:type="dxa"/>
            <w:shd w:val="clear" w:color="auto" w:fill="auto"/>
          </w:tcPr>
          <w:p w:rsidR="00343EC7" w:rsidRPr="00343EC7" w:rsidRDefault="00343EC7" w:rsidP="00343EC7">
            <w:pPr>
              <w:rPr>
                <w:szCs w:val="24"/>
              </w:rPr>
            </w:pPr>
            <w:r w:rsidRPr="00343EC7">
              <w:rPr>
                <w:szCs w:val="24"/>
              </w:rPr>
              <w:t>Страхова діяльність</w:t>
            </w:r>
          </w:p>
        </w:tc>
      </w:tr>
      <w:tr w:rsidR="00343EC7" w:rsidRPr="00343EC7" w:rsidTr="00322849">
        <w:tc>
          <w:tcPr>
            <w:tcW w:w="3401" w:type="dxa"/>
            <w:shd w:val="clear" w:color="auto" w:fill="auto"/>
          </w:tcPr>
          <w:p w:rsidR="00343EC7" w:rsidRPr="00343EC7" w:rsidRDefault="00343EC7" w:rsidP="00343EC7">
            <w:pPr>
              <w:rPr>
                <w:b/>
                <w:szCs w:val="24"/>
              </w:rPr>
            </w:pPr>
            <w:r w:rsidRPr="00343EC7">
              <w:rPr>
                <w:b/>
                <w:szCs w:val="24"/>
              </w:rPr>
              <w:t>Опис</w:t>
            </w:r>
          </w:p>
        </w:tc>
        <w:tc>
          <w:tcPr>
            <w:tcW w:w="6803" w:type="dxa"/>
            <w:shd w:val="clear" w:color="auto" w:fill="auto"/>
          </w:tcPr>
          <w:p w:rsidR="00343EC7" w:rsidRPr="00343EC7" w:rsidRDefault="00343EC7" w:rsidP="00343EC7">
            <w:pPr>
              <w:rPr>
                <w:szCs w:val="24"/>
              </w:rPr>
            </w:pPr>
            <w:r w:rsidRPr="00343EC7">
              <w:rPr>
                <w:szCs w:val="24"/>
              </w:rPr>
              <w:t>Страхування ці -вільно-правової відповідальності власних транспортних засобів</w:t>
            </w:r>
          </w:p>
        </w:tc>
      </w:tr>
    </w:tbl>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Pr="00343EC7" w:rsidRDefault="00343EC7" w:rsidP="00343EC7">
      <w:pPr>
        <w:spacing w:after="0" w:line="240" w:lineRule="auto"/>
        <w:rPr>
          <w:rFonts w:ascii="Times New Roman" w:eastAsia="Times New Roman" w:hAnsi="Times New Roman" w:cs="Times New Roman"/>
          <w:sz w:val="20"/>
          <w:szCs w:val="24"/>
          <w:lang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Коди</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343EC7" w:rsidRPr="00343EC7" w:rsidRDefault="00343EC7" w:rsidP="00343EC7">
            <w:pPr>
              <w:widowControl w:val="0"/>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eastAsia="ru-RU"/>
              </w:rPr>
              <w:t xml:space="preserve">Підприємство  </w:t>
            </w:r>
            <w:r w:rsidRPr="00343EC7">
              <w:rPr>
                <w:rFonts w:ascii="Times New Roman" w:eastAsia="Times New Roman" w:hAnsi="Times New Roman" w:cs="Times New Roman"/>
                <w:sz w:val="18"/>
                <w:szCs w:val="18"/>
                <w:lang w:val="en-US" w:eastAsia="ru-RU"/>
              </w:rPr>
              <w:t xml:space="preserve"> </w:t>
            </w:r>
            <w:r w:rsidRPr="00343EC7">
              <w:rPr>
                <w:rFonts w:ascii="Times New Roman" w:eastAsia="Times New Roman" w:hAnsi="Times New Roman" w:cs="Times New Roman"/>
                <w:sz w:val="18"/>
                <w:szCs w:val="18"/>
                <w:u w:val="single"/>
                <w:lang w:val="en-US" w:eastAsia="ru-RU"/>
              </w:rPr>
              <w:t>ПРИВАТНЕ АКЦІОНЕРНЕ ТОВАРИСТВО "ЗАПОРІЗЬКЕ КАРЄРОУПРАВЛІННЯ"</w:t>
            </w:r>
          </w:p>
        </w:tc>
        <w:tc>
          <w:tcPr>
            <w:tcW w:w="1956" w:type="dxa"/>
            <w:gridSpan w:val="3"/>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00110183</w:t>
            </w:r>
          </w:p>
        </w:tc>
      </w:tr>
      <w:tr w:rsidR="00343EC7" w:rsidRPr="00343EC7" w:rsidTr="00322849">
        <w:trPr>
          <w:trHeight w:val="199"/>
        </w:trPr>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eastAsia="ru-RU"/>
              </w:rPr>
              <w:t xml:space="preserve">Територія </w:t>
            </w:r>
            <w:r w:rsidRPr="00343EC7">
              <w:rPr>
                <w:rFonts w:ascii="Times New Roman" w:eastAsia="Times New Roman" w:hAnsi="Times New Roman" w:cs="Times New Roman"/>
                <w:sz w:val="18"/>
                <w:szCs w:val="18"/>
                <w:lang w:val="en-US" w:eastAsia="ru-RU"/>
              </w:rPr>
              <w:t xml:space="preserve"> </w:t>
            </w:r>
            <w:r w:rsidRPr="00343EC7">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2310136900</w:t>
            </w:r>
          </w:p>
        </w:tc>
      </w:tr>
      <w:tr w:rsidR="00343EC7" w:rsidRPr="00343EC7" w:rsidTr="00322849">
        <w:trPr>
          <w:trHeight w:val="199"/>
        </w:trPr>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Організаційно-правова форма господарювання</w:t>
            </w:r>
            <w:r w:rsidRPr="00343EC7">
              <w:rPr>
                <w:rFonts w:ascii="Times New Roman" w:eastAsia="Times New Roman" w:hAnsi="Times New Roman" w:cs="Times New Roman"/>
                <w:sz w:val="18"/>
                <w:szCs w:val="18"/>
                <w:lang w:val="ru-RU" w:eastAsia="ru-RU"/>
              </w:rPr>
              <w:t xml:space="preserve">  </w:t>
            </w:r>
            <w:r w:rsidRPr="00343EC7">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343EC7" w:rsidRPr="00343EC7" w:rsidRDefault="00343EC7" w:rsidP="00343EC7">
            <w:pPr>
              <w:widowControl w:val="0"/>
              <w:spacing w:after="0" w:line="240" w:lineRule="auto"/>
              <w:rPr>
                <w:rFonts w:ascii="Times New Roman" w:eastAsia="Times New Roman" w:hAnsi="Times New Roman" w:cs="Times New Roman"/>
                <w:sz w:val="18"/>
                <w:szCs w:val="18"/>
                <w:lang w:eastAsia="ru-RU"/>
              </w:rPr>
            </w:pPr>
            <w:r w:rsidRPr="00343EC7">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111</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ru-RU" w:eastAsia="ru-RU"/>
              </w:rPr>
              <w:t xml:space="preserve">Вид економічної діяльності </w:t>
            </w:r>
            <w:r w:rsidRPr="00343EC7">
              <w:rPr>
                <w:rFonts w:ascii="Times New Roman" w:eastAsia="Times New Roman" w:hAnsi="Times New Roman" w:cs="Times New Roman"/>
                <w:sz w:val="18"/>
                <w:szCs w:val="18"/>
                <w:lang w:val="en-US" w:eastAsia="ru-RU"/>
              </w:rPr>
              <w:t xml:space="preserve"> </w:t>
            </w:r>
            <w:r w:rsidRPr="00343EC7">
              <w:rPr>
                <w:rFonts w:ascii="Times New Roman" w:eastAsia="Times New Roman" w:hAnsi="Times New Roman" w:cs="Times New Roman"/>
                <w:sz w:val="18"/>
                <w:szCs w:val="18"/>
                <w:u w:val="single"/>
                <w:lang w:val="en-US" w:eastAsia="ru-RU"/>
              </w:rPr>
              <w:t>Добування піску, гравію, глин і каоліну</w:t>
            </w:r>
          </w:p>
        </w:tc>
        <w:tc>
          <w:tcPr>
            <w:tcW w:w="1956" w:type="dxa"/>
            <w:gridSpan w:val="3"/>
            <w:tcBorders>
              <w:top w:val="nil"/>
              <w:left w:val="nil"/>
              <w:bottom w:val="nil"/>
              <w:right w:val="single" w:sz="4" w:space="0" w:color="auto"/>
            </w:tcBorders>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08.12</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val="ru-RU" w:eastAsia="ru-RU"/>
              </w:rPr>
              <w:t>Середн</w:t>
            </w:r>
            <w:r w:rsidRPr="00343EC7">
              <w:rPr>
                <w:rFonts w:ascii="Times New Roman" w:eastAsia="Times New Roman" w:hAnsi="Times New Roman" w:cs="Times New Roman"/>
                <w:sz w:val="18"/>
                <w:szCs w:val="18"/>
                <w:lang w:eastAsia="ru-RU"/>
              </w:rPr>
              <w:t>я кількість працівників</w:t>
            </w:r>
            <w:r w:rsidRPr="00343EC7">
              <w:rPr>
                <w:rFonts w:ascii="Times New Roman" w:eastAsia="Times New Roman" w:hAnsi="Times New Roman" w:cs="Times New Roman"/>
                <w:sz w:val="18"/>
                <w:szCs w:val="18"/>
                <w:lang w:val="ru-RU" w:eastAsia="ru-RU"/>
              </w:rPr>
              <w:t xml:space="preserve">  </w:t>
            </w:r>
            <w:r w:rsidRPr="00343EC7">
              <w:rPr>
                <w:rFonts w:ascii="Times New Roman" w:eastAsia="Times New Roman" w:hAnsi="Times New Roman" w:cs="Times New Roman"/>
                <w:sz w:val="18"/>
                <w:szCs w:val="18"/>
                <w:u w:val="single"/>
                <w:lang w:val="en-US" w:eastAsia="ru-RU"/>
              </w:rPr>
              <w:t>263</w:t>
            </w:r>
          </w:p>
        </w:tc>
        <w:tc>
          <w:tcPr>
            <w:tcW w:w="1956" w:type="dxa"/>
            <w:gridSpan w:val="3"/>
          </w:tcPr>
          <w:p w:rsidR="00343EC7" w:rsidRPr="00343EC7" w:rsidRDefault="00343EC7" w:rsidP="00343EC7">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Одиниця виміру</w:t>
            </w:r>
            <w:r w:rsidRPr="00343EC7">
              <w:rPr>
                <w:rFonts w:ascii="Times New Roman" w:eastAsia="Times New Roman" w:hAnsi="Times New Roman" w:cs="Times New Roman"/>
                <w:noProof/>
                <w:sz w:val="18"/>
                <w:szCs w:val="18"/>
                <w:lang w:val="ru-RU" w:eastAsia="ru-RU"/>
              </w:rPr>
              <w:t xml:space="preserve"> :</w:t>
            </w:r>
            <w:r w:rsidRPr="00343EC7">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ru-RU" w:eastAsia="ru-RU"/>
              </w:rPr>
              <w:t xml:space="preserve">Адреса </w:t>
            </w:r>
            <w:r w:rsidRPr="00343EC7">
              <w:rPr>
                <w:rFonts w:ascii="Times New Roman" w:eastAsia="Times New Roman" w:hAnsi="Times New Roman" w:cs="Times New Roman"/>
                <w:sz w:val="18"/>
                <w:szCs w:val="18"/>
                <w:u w:val="single"/>
                <w:lang w:val="en-US" w:eastAsia="ru-RU"/>
              </w:rPr>
              <w:t>69015 Запорiзька область  мiсто Запорiжжя вулиця Днiпровськi зорi, будинок 1, т.0612791443</w:t>
            </w:r>
          </w:p>
          <w:p w:rsidR="00343EC7" w:rsidRPr="00343EC7" w:rsidRDefault="00343EC7" w:rsidP="00343EC7">
            <w:pPr>
              <w:widowControl w:val="0"/>
              <w:spacing w:after="0" w:line="240" w:lineRule="auto"/>
              <w:rPr>
                <w:rFonts w:ascii="Times New Roman" w:eastAsia="Times New Roman" w:hAnsi="Times New Roman" w:cs="Times New Roman"/>
                <w:sz w:val="18"/>
                <w:szCs w:val="18"/>
                <w:lang w:eastAsia="ru-RU"/>
              </w:rPr>
            </w:pPr>
          </w:p>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r>
      <w:tr w:rsidR="00343EC7" w:rsidRPr="00343EC7" w:rsidTr="00322849">
        <w:trPr>
          <w:gridAfter w:val="4"/>
          <w:wAfter w:w="3260" w:type="dxa"/>
        </w:trPr>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20"/>
                <w:szCs w:val="20"/>
                <w:lang w:val="ru-RU" w:eastAsia="ru-RU"/>
              </w:rPr>
            </w:pPr>
            <w:r w:rsidRPr="00343EC7">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343EC7" w:rsidRPr="00343EC7" w:rsidRDefault="00343EC7" w:rsidP="00343EC7">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 xml:space="preserve"> </w:t>
            </w:r>
          </w:p>
        </w:tc>
      </w:tr>
      <w:tr w:rsidR="00343EC7" w:rsidRPr="00343EC7" w:rsidTr="00322849">
        <w:trPr>
          <w:gridAfter w:val="4"/>
          <w:wAfter w:w="3260" w:type="dxa"/>
        </w:trPr>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20"/>
                <w:szCs w:val="20"/>
                <w:lang w:val="ru-RU" w:eastAsia="ru-RU"/>
              </w:rPr>
            </w:pPr>
            <w:r w:rsidRPr="00343EC7">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343EC7" w:rsidRPr="00343EC7" w:rsidRDefault="00343EC7" w:rsidP="00343EC7">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val="en-US" w:eastAsia="ru-RU"/>
              </w:rPr>
              <w:t>V</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lang w:val="ru-RU" w:eastAsia="ru-RU"/>
        </w:rPr>
      </w:pPr>
      <w:r w:rsidRPr="00343EC7">
        <w:rPr>
          <w:rFonts w:ascii="Times New Roman" w:eastAsia="Times New Roman" w:hAnsi="Times New Roman" w:cs="Times New Roman"/>
          <w:b/>
          <w:bCs/>
          <w:lang w:val="en-US" w:eastAsia="ru-RU"/>
        </w:rPr>
        <w:t>Баланс</w:t>
      </w:r>
      <w:r w:rsidRPr="00343EC7">
        <w:rPr>
          <w:rFonts w:ascii="Times New Roman" w:eastAsia="Times New Roman" w:hAnsi="Times New Roman" w:cs="Times New Roman"/>
          <w:b/>
          <w:bCs/>
          <w:lang w:val="ru-RU" w:eastAsia="ru-RU"/>
        </w:rPr>
        <w:t xml:space="preserve"> ( Звіт про фінансовий стан ) на </w:t>
      </w:r>
      <w:r w:rsidRPr="00343EC7">
        <w:rPr>
          <w:rFonts w:ascii="Times New Roman" w:eastAsia="Times New Roman" w:hAnsi="Times New Roman" w:cs="Times New Roman"/>
          <w:b/>
          <w:bCs/>
          <w:lang w:val="en-US" w:eastAsia="ru-RU"/>
        </w:rPr>
        <w:t>"31" грудня 2018 р.</w:t>
      </w:r>
      <w:r w:rsidRPr="00343EC7">
        <w:rPr>
          <w:rFonts w:ascii="Times New Roman" w:eastAsia="Times New Roman" w:hAnsi="Times New Roman" w:cs="Times New Roman"/>
          <w:b/>
          <w:bCs/>
          <w:lang w:val="ru-RU" w:eastAsia="ru-RU"/>
        </w:rPr>
        <w:t xml:space="preserve"> </w:t>
      </w: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343EC7" w:rsidRPr="00343EC7" w:rsidTr="00322849">
        <w:trPr>
          <w:jc w:val="right"/>
        </w:trPr>
        <w:tc>
          <w:tcPr>
            <w:tcW w:w="8640" w:type="dxa"/>
            <w:tcBorders>
              <w:right w:val="single" w:sz="4" w:space="0" w:color="auto"/>
            </w:tcBorders>
            <w:vAlign w:val="center"/>
          </w:tcPr>
          <w:p w:rsidR="00343EC7" w:rsidRPr="00343EC7" w:rsidRDefault="00343EC7" w:rsidP="00343EC7">
            <w:pPr>
              <w:widowControl w:val="0"/>
              <w:spacing w:after="0" w:line="240" w:lineRule="auto"/>
              <w:rPr>
                <w:rFonts w:ascii="Times New Roman" w:eastAsia="Times New Roman" w:hAnsi="Times New Roman" w:cs="Times New Roman"/>
                <w:lang w:val="ru-RU" w:eastAsia="ru-RU"/>
              </w:rPr>
            </w:pPr>
            <w:r w:rsidRPr="00343EC7">
              <w:rPr>
                <w:rFonts w:ascii="Times New Roman" w:eastAsia="Times New Roman" w:hAnsi="Times New Roman" w:cs="Times New Roman"/>
                <w:lang w:val="ru-RU" w:eastAsia="ru-RU"/>
              </w:rPr>
              <w:t xml:space="preserve">                                                                    </w:t>
            </w:r>
            <w:r w:rsidRPr="00343EC7">
              <w:rPr>
                <w:rFonts w:ascii="Times New Roman" w:eastAsia="Times New Roman" w:hAnsi="Times New Roman" w:cs="Times New Roman"/>
                <w:lang w:val="en-US" w:eastAsia="ru-RU"/>
              </w:rPr>
              <w:t>Форма № 1</w:t>
            </w:r>
            <w:r w:rsidRPr="00343EC7">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keepNext/>
              <w:keepLines/>
              <w:widowControl w:val="0"/>
              <w:suppressAutoHyphens/>
              <w:spacing w:after="0" w:line="240" w:lineRule="auto"/>
              <w:rPr>
                <w:rFonts w:ascii="Times New Roman" w:eastAsia="Times New Roman" w:hAnsi="Times New Roman" w:cs="Times New Roman"/>
                <w:lang w:val="en-US" w:eastAsia="ru-RU"/>
              </w:rPr>
            </w:pPr>
            <w:r w:rsidRPr="00343EC7">
              <w:rPr>
                <w:rFonts w:ascii="Times New Roman" w:eastAsia="Times New Roman" w:hAnsi="Times New Roman" w:cs="Times New Roman"/>
                <w:lang w:val="en-US" w:eastAsia="ru-RU"/>
              </w:rPr>
              <w:t>1801001</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val="ru-RU"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spacing w:after="0" w:line="240" w:lineRule="auto"/>
              <w:jc w:val="center"/>
              <w:outlineLvl w:val="0"/>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val="ru-RU" w:eastAsia="ru-RU"/>
              </w:rPr>
              <w:t xml:space="preserve">На початок звітного </w:t>
            </w:r>
            <w:r w:rsidRPr="00343EC7">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На кінець звітного періоду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en-US" w:eastAsia="ru-RU"/>
              </w:rPr>
              <w:t xml:space="preserve">                                                  </w:t>
            </w:r>
            <w:r w:rsidRPr="00343EC7">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 xml:space="preserve">I. Необоротні активи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Нематеріальні активи</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1173</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1212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39</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16522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52235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56034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37340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39512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Довгострокові фінансові інвестиції:</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16122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17695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 xml:space="preserve">II. Оборотні активи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15958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17150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2841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4376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12580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194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654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Дебіторська заборгованість за розрахунками:</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за виданими авансами</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862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538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1194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372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360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21857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20854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37979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38549</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На кінець звітного періоду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en-US" w:eastAsia="ru-RU"/>
              </w:rPr>
              <w:t xml:space="preserve">                                                   </w:t>
            </w:r>
            <w:r w:rsidRPr="00343EC7">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 Власний капітал</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 xml:space="preserve">Зареєстрований (пайовий) капітал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9720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4103</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13823</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II. Довгострокові зобов'язання і забезпечення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Відстрочені податкові зобов'язання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IІІ. Поточні зобов'язання і забезпечення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 xml:space="preserve">Короткострокові кредити банків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Векселі видані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1315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Поточна кредиторська заборгованість за:</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 xml:space="preserve">довгостроковими зобов'язаннями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9493</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7945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2250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464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1661</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1590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29037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24726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ІV. Зобов'язання, пов'язані з необоротними активами,</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37979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38549</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43EC7">
        <w:rPr>
          <w:rFonts w:ascii="Courier New" w:eastAsia="Times New Roman" w:hAnsi="Courier New" w:cs="Courier New"/>
          <w:sz w:val="20"/>
          <w:szCs w:val="20"/>
          <w:lang w:val="en-US" w:eastAsia="ru-RU"/>
        </w:rPr>
        <w:t xml:space="preserve"> </w:t>
      </w: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Лисенко Руслан Вiталiйович</w:t>
            </w: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ru-RU" w:eastAsia="ru-RU"/>
              </w:rPr>
              <w:t>Головний бухгалтер</w:t>
            </w:r>
            <w:r w:rsidRPr="00343EC7">
              <w:rPr>
                <w:rFonts w:ascii="Times New Roman" w:eastAsia="Times New Roman" w:hAnsi="Times New Roman" w:cs="Times New Roman"/>
                <w:b/>
                <w:color w:val="000000"/>
                <w:sz w:val="20"/>
                <w:szCs w:val="20"/>
                <w:lang w:val="ru-RU" w:eastAsia="ru-RU"/>
              </w:rPr>
              <w:t xml:space="preserve"> </w:t>
            </w:r>
            <w:r w:rsidRPr="00343EC7">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Зарва Вiкторiя Вiталiївна</w:t>
            </w: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Default="00343EC7">
      <w:pPr>
        <w:sectPr w:rsidR="00343EC7" w:rsidSect="00343EC7">
          <w:pgSz w:w="11906" w:h="16838"/>
          <w:pgMar w:top="363" w:right="567" w:bottom="363" w:left="1417" w:header="708" w:footer="708" w:gutter="0"/>
          <w:cols w:space="708"/>
          <w:docGrid w:linePitch="360"/>
        </w:sectPr>
      </w:pPr>
    </w:p>
    <w:p w:rsidR="00343EC7" w:rsidRPr="00343EC7" w:rsidRDefault="00343EC7" w:rsidP="00343EC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Коди</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43EC7" w:rsidRPr="00343EC7" w:rsidRDefault="00343EC7" w:rsidP="00343EC7">
            <w:pPr>
              <w:widowControl w:val="0"/>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eastAsia="ru-RU"/>
              </w:rPr>
              <w:t xml:space="preserve">Підприємство  </w:t>
            </w:r>
            <w:r w:rsidRPr="00343EC7">
              <w:rPr>
                <w:rFonts w:ascii="Times New Roman" w:eastAsia="Times New Roman" w:hAnsi="Times New Roman" w:cs="Times New Roman"/>
                <w:sz w:val="20"/>
                <w:szCs w:val="20"/>
                <w:lang w:val="en-US" w:eastAsia="ru-RU"/>
              </w:rPr>
              <w:t xml:space="preserve"> </w:t>
            </w:r>
            <w:r w:rsidRPr="00343EC7">
              <w:rPr>
                <w:rFonts w:ascii="Times New Roman" w:eastAsia="Times New Roman" w:hAnsi="Times New Roman" w:cs="Times New Roman"/>
                <w:sz w:val="20"/>
                <w:szCs w:val="20"/>
                <w:u w:val="single"/>
                <w:lang w:val="en-US" w:eastAsia="ru-RU"/>
              </w:rPr>
              <w:t>ПРИВАТНЕ АКЦІОНЕРНЕ ТОВАРИСТВО "ЗАПОРІЗЬКЕ КАРЄРОУПРАВЛІННЯ"</w:t>
            </w:r>
          </w:p>
        </w:tc>
        <w:tc>
          <w:tcPr>
            <w:tcW w:w="1956"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00110183</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lang w:val="en-US" w:eastAsia="ru-RU"/>
        </w:rPr>
      </w:pPr>
      <w:r w:rsidRPr="00343EC7">
        <w:rPr>
          <w:rFonts w:ascii="Times New Roman" w:eastAsia="Times New Roman" w:hAnsi="Times New Roman" w:cs="Times New Roman"/>
          <w:b/>
          <w:bCs/>
          <w:lang w:val="en-US" w:eastAsia="ru-RU"/>
        </w:rPr>
        <w:t>Звіт про фінансові результати</w:t>
      </w:r>
      <w:r w:rsidRPr="00343EC7">
        <w:rPr>
          <w:rFonts w:ascii="Times New Roman" w:eastAsia="Times New Roman" w:hAnsi="Times New Roman" w:cs="Times New Roman"/>
          <w:b/>
          <w:bCs/>
          <w:lang w:eastAsia="ru-RU"/>
        </w:rPr>
        <w:t xml:space="preserve"> ( </w:t>
      </w:r>
      <w:r w:rsidRPr="00343EC7">
        <w:rPr>
          <w:rFonts w:ascii="Times New Roman" w:eastAsia="Times New Roman" w:hAnsi="Times New Roman" w:cs="Times New Roman"/>
          <w:b/>
          <w:bCs/>
          <w:color w:val="000000"/>
          <w:lang w:eastAsia="ru-RU"/>
        </w:rPr>
        <w:t>Звіт про сукупний дохід</w:t>
      </w:r>
      <w:r w:rsidRPr="00343EC7">
        <w:rPr>
          <w:rFonts w:ascii="Times New Roman" w:eastAsia="Times New Roman" w:hAnsi="Times New Roman" w:cs="Times New Roman"/>
          <w:bCs/>
          <w:color w:val="000000"/>
          <w:sz w:val="20"/>
          <w:szCs w:val="20"/>
          <w:lang w:eastAsia="ru-RU"/>
        </w:rPr>
        <w:t xml:space="preserve"> </w:t>
      </w:r>
      <w:r w:rsidRPr="00343EC7">
        <w:rPr>
          <w:rFonts w:ascii="Times New Roman" w:eastAsia="Times New Roman" w:hAnsi="Times New Roman" w:cs="Times New Roman"/>
          <w:b/>
          <w:bCs/>
          <w:lang w:eastAsia="ru-RU"/>
        </w:rPr>
        <w:t xml:space="preserve">) </w:t>
      </w:r>
    </w:p>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r w:rsidRPr="00343EC7">
        <w:rPr>
          <w:rFonts w:ascii="Times New Roman" w:eastAsia="Times New Roman" w:hAnsi="Times New Roman" w:cs="Times New Roman"/>
          <w:b/>
          <w:bCs/>
          <w:lang w:val="en-US" w:eastAsia="ru-RU"/>
        </w:rPr>
        <w:t>з</w:t>
      </w:r>
      <w:r w:rsidRPr="00343EC7">
        <w:rPr>
          <w:rFonts w:ascii="Times New Roman" w:eastAsia="Times New Roman" w:hAnsi="Times New Roman" w:cs="Times New Roman"/>
          <w:b/>
          <w:bCs/>
          <w:lang w:eastAsia="ru-RU"/>
        </w:rPr>
        <w:t xml:space="preserve">а </w:t>
      </w:r>
      <w:r w:rsidRPr="00343EC7">
        <w:rPr>
          <w:rFonts w:ascii="Times New Roman" w:eastAsia="Times New Roman" w:hAnsi="Times New Roman" w:cs="Times New Roman"/>
          <w:b/>
          <w:bCs/>
          <w:lang w:val="en-US" w:eastAsia="ru-RU"/>
        </w:rPr>
        <w:t>2018 рік</w:t>
      </w:r>
      <w:r w:rsidRPr="00343EC7">
        <w:rPr>
          <w:rFonts w:ascii="Times New Roman" w:eastAsia="Times New Roman" w:hAnsi="Times New Roman" w:cs="Times New Roman"/>
          <w:b/>
          <w:bCs/>
          <w:lang w:eastAsia="ru-RU"/>
        </w:rPr>
        <w:t xml:space="preserve"> </w:t>
      </w: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343EC7" w:rsidRPr="00343EC7" w:rsidTr="00322849">
        <w:trPr>
          <w:jc w:val="right"/>
        </w:trPr>
        <w:tc>
          <w:tcPr>
            <w:tcW w:w="8613" w:type="dxa"/>
            <w:tcBorders>
              <w:right w:val="single" w:sz="4" w:space="0" w:color="auto"/>
            </w:tcBorders>
            <w:vAlign w:val="center"/>
          </w:tcPr>
          <w:p w:rsidR="00343EC7" w:rsidRPr="00343EC7" w:rsidRDefault="00343EC7" w:rsidP="00343EC7">
            <w:pPr>
              <w:widowControl w:val="0"/>
              <w:spacing w:after="0" w:line="240" w:lineRule="auto"/>
              <w:rPr>
                <w:rFonts w:ascii="Times New Roman" w:eastAsia="Times New Roman" w:hAnsi="Times New Roman" w:cs="Times New Roman"/>
                <w:lang w:val="ru-RU" w:eastAsia="ru-RU"/>
              </w:rPr>
            </w:pPr>
            <w:r w:rsidRPr="00343EC7">
              <w:rPr>
                <w:rFonts w:ascii="Times New Roman" w:eastAsia="Times New Roman" w:hAnsi="Times New Roman" w:cs="Times New Roman"/>
                <w:lang w:eastAsia="ru-RU"/>
              </w:rPr>
              <w:t xml:space="preserve">                                                                    </w:t>
            </w:r>
            <w:r w:rsidRPr="00343EC7">
              <w:rPr>
                <w:rFonts w:ascii="Times New Roman" w:eastAsia="Times New Roman" w:hAnsi="Times New Roman" w:cs="Times New Roman"/>
                <w:lang w:val="en-US" w:eastAsia="ru-RU"/>
              </w:rPr>
              <w:t>Форма № 2</w:t>
            </w:r>
            <w:r w:rsidRPr="00343EC7">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keepNext/>
              <w:keepLines/>
              <w:widowControl w:val="0"/>
              <w:suppressAutoHyphens/>
              <w:spacing w:after="0" w:line="240" w:lineRule="auto"/>
              <w:rPr>
                <w:rFonts w:ascii="Times New Roman" w:eastAsia="Times New Roman" w:hAnsi="Times New Roman" w:cs="Times New Roman"/>
                <w:lang w:val="en-US" w:eastAsia="ru-RU"/>
              </w:rPr>
            </w:pPr>
            <w:r w:rsidRPr="00343EC7">
              <w:rPr>
                <w:rFonts w:ascii="Times New Roman" w:eastAsia="Times New Roman" w:hAnsi="Times New Roman" w:cs="Times New Roman"/>
                <w:lang w:val="en-US" w:eastAsia="ru-RU"/>
              </w:rPr>
              <w:t>1801003</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val="ru-RU" w:eastAsia="ru-RU"/>
        </w:rPr>
      </w:pPr>
    </w:p>
    <w:p w:rsidR="00343EC7" w:rsidRPr="00343EC7" w:rsidRDefault="00343EC7" w:rsidP="00343EC7">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343EC7">
        <w:rPr>
          <w:rFonts w:ascii="Times New Roman CYR" w:eastAsia="Times New Roman" w:hAnsi="Times New Roman CYR" w:cs="Times New Roman CYR"/>
          <w:b/>
          <w:bCs/>
          <w:color w:val="000000"/>
          <w:lang w:eastAsia="ru-RU"/>
        </w:rPr>
        <w:t>І. ФІНАНСОВІ РЕЗУЛЬТАТИ</w:t>
      </w: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spacing w:after="0" w:line="240" w:lineRule="auto"/>
              <w:jc w:val="center"/>
              <w:outlineLvl w:val="0"/>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За</w:t>
            </w:r>
            <w:r w:rsidRPr="00343EC7">
              <w:rPr>
                <w:rFonts w:ascii="Times New Roman" w:eastAsia="Times New Roman" w:hAnsi="Times New Roman" w:cs="Times New Roman"/>
                <w:b/>
                <w:bCs/>
                <w:sz w:val="20"/>
                <w:szCs w:val="20"/>
                <w:lang w:val="ru-RU" w:eastAsia="ru-RU"/>
              </w:rPr>
              <w:t xml:space="preserve"> звітн</w:t>
            </w:r>
            <w:r w:rsidRPr="00343EC7">
              <w:rPr>
                <w:rFonts w:ascii="Times New Roman" w:eastAsia="Times New Roman" w:hAnsi="Times New Roman" w:cs="Times New Roman"/>
                <w:b/>
                <w:bCs/>
                <w:sz w:val="20"/>
                <w:szCs w:val="20"/>
                <w:lang w:eastAsia="ru-RU"/>
              </w:rPr>
              <w:t>ий</w:t>
            </w:r>
            <w:r w:rsidRPr="00343EC7">
              <w:rPr>
                <w:rFonts w:ascii="Times New Roman" w:eastAsia="Times New Roman" w:hAnsi="Times New Roman" w:cs="Times New Roman"/>
                <w:b/>
                <w:bCs/>
                <w:sz w:val="20"/>
                <w:szCs w:val="20"/>
                <w:lang w:val="ru-RU" w:eastAsia="ru-RU"/>
              </w:rPr>
              <w:t xml:space="preserve"> </w:t>
            </w:r>
            <w:r w:rsidRPr="00343EC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color w:val="000000"/>
                <w:sz w:val="20"/>
                <w:szCs w:val="20"/>
                <w:lang w:eastAsia="ru-RU"/>
              </w:rPr>
              <w:t>За аналогічний</w:t>
            </w:r>
            <w:r w:rsidRPr="00343EC7">
              <w:rPr>
                <w:rFonts w:ascii="Times New Roman" w:eastAsia="Times New Roman" w:hAnsi="Times New Roman" w:cs="Times New Roman"/>
                <w:b/>
                <w:color w:val="000000"/>
                <w:sz w:val="20"/>
                <w:szCs w:val="20"/>
                <w:lang w:eastAsia="ru-RU"/>
              </w:rPr>
              <w:br/>
              <w:t>період попереднього року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135896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98758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(75566)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(47823)</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Валовий: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60330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50935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1980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1952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(9556)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(37570)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(25308)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(4649)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(6105)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Фінансовий результат від операційної діяльності: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11918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1295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1626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(410)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Фінансовий результат до оподаткування: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13087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Чистий фінансовий результат:  </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13087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43EC7" w:rsidRPr="00343EC7" w:rsidRDefault="00343EC7" w:rsidP="00343EC7">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43EC7">
        <w:rPr>
          <w:rFonts w:ascii="Times New Roman CYR" w:eastAsia="Times New Roman" w:hAnsi="Times New Roman CYR" w:cs="Times New Roman CYR"/>
          <w:b/>
          <w:bCs/>
          <w:color w:val="000000"/>
          <w:lang w:eastAsia="ru-RU"/>
        </w:rPr>
        <w:t xml:space="preserve">II. </w:t>
      </w:r>
      <w:r w:rsidRPr="00343EC7">
        <w:rPr>
          <w:rFonts w:ascii="Times New Roman CYR" w:eastAsia="Times New Roman" w:hAnsi="Times New Roman CYR" w:cs="Times New Roman CYR"/>
          <w:b/>
          <w:bCs/>
          <w:lang w:eastAsia="ru-RU"/>
        </w:rPr>
        <w:t>СУКУПНИЙ ДОХІД</w:t>
      </w: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spacing w:after="0" w:line="240" w:lineRule="auto"/>
              <w:jc w:val="center"/>
              <w:outlineLvl w:val="0"/>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За</w:t>
            </w:r>
            <w:r w:rsidRPr="00343EC7">
              <w:rPr>
                <w:rFonts w:ascii="Times New Roman" w:eastAsia="Times New Roman" w:hAnsi="Times New Roman" w:cs="Times New Roman"/>
                <w:b/>
                <w:bCs/>
                <w:sz w:val="20"/>
                <w:szCs w:val="20"/>
                <w:lang w:val="ru-RU" w:eastAsia="ru-RU"/>
              </w:rPr>
              <w:t xml:space="preserve"> звітн</w:t>
            </w:r>
            <w:r w:rsidRPr="00343EC7">
              <w:rPr>
                <w:rFonts w:ascii="Times New Roman" w:eastAsia="Times New Roman" w:hAnsi="Times New Roman" w:cs="Times New Roman"/>
                <w:b/>
                <w:bCs/>
                <w:sz w:val="20"/>
                <w:szCs w:val="20"/>
                <w:lang w:eastAsia="ru-RU"/>
              </w:rPr>
              <w:t>ий</w:t>
            </w:r>
            <w:r w:rsidRPr="00343EC7">
              <w:rPr>
                <w:rFonts w:ascii="Times New Roman" w:eastAsia="Times New Roman" w:hAnsi="Times New Roman" w:cs="Times New Roman"/>
                <w:b/>
                <w:bCs/>
                <w:sz w:val="20"/>
                <w:szCs w:val="20"/>
                <w:lang w:val="ru-RU" w:eastAsia="ru-RU"/>
              </w:rPr>
              <w:t xml:space="preserve"> </w:t>
            </w:r>
            <w:r w:rsidRPr="00343EC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color w:val="000000"/>
                <w:sz w:val="20"/>
                <w:szCs w:val="20"/>
                <w:lang w:eastAsia="ru-RU"/>
              </w:rPr>
              <w:t>За аналогічний</w:t>
            </w:r>
            <w:r w:rsidRPr="00343EC7">
              <w:rPr>
                <w:rFonts w:ascii="Times New Roman" w:eastAsia="Times New Roman" w:hAnsi="Times New Roman" w:cs="Times New Roman"/>
                <w:b/>
                <w:color w:val="000000"/>
                <w:sz w:val="20"/>
                <w:szCs w:val="20"/>
                <w:lang w:eastAsia="ru-RU"/>
              </w:rPr>
              <w:br/>
              <w:t>період попереднього року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13087</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343EC7">
        <w:rPr>
          <w:rFonts w:ascii="Times New Roman" w:eastAsia="Times New Roman" w:hAnsi="Times New Roman" w:cs="Times New Roman"/>
          <w:b/>
          <w:sz w:val="20"/>
          <w:szCs w:val="20"/>
          <w:lang w:val="en-US" w:eastAsia="ru-RU"/>
        </w:rPr>
        <w:br w:type="page"/>
      </w:r>
    </w:p>
    <w:p w:rsidR="00343EC7" w:rsidRPr="00343EC7" w:rsidRDefault="00343EC7" w:rsidP="00343EC7">
      <w:pPr>
        <w:keepNext/>
        <w:widowControl w:val="0"/>
        <w:spacing w:after="0" w:line="240" w:lineRule="auto"/>
        <w:jc w:val="center"/>
        <w:outlineLvl w:val="2"/>
        <w:rPr>
          <w:rFonts w:ascii="Times New Roman CYR" w:eastAsia="Times New Roman" w:hAnsi="Times New Roman CYR" w:cs="Times New Roman CYR"/>
          <w:b/>
          <w:bCs/>
          <w:lang w:eastAsia="ru-RU"/>
        </w:rPr>
      </w:pPr>
      <w:r w:rsidRPr="00343EC7">
        <w:rPr>
          <w:rFonts w:ascii="Times New Roman CYR" w:eastAsia="Times New Roman" w:hAnsi="Times New Roman CYR" w:cs="Times New Roman CYR"/>
          <w:b/>
          <w:bCs/>
          <w:lang w:val="en-US" w:eastAsia="ru-RU"/>
        </w:rPr>
        <w:lastRenderedPageBreak/>
        <w:t xml:space="preserve">III. </w:t>
      </w:r>
      <w:r w:rsidRPr="00343EC7">
        <w:rPr>
          <w:rFonts w:ascii="Times New Roman CYR" w:eastAsia="Times New Roman" w:hAnsi="Times New Roman CYR" w:cs="Times New Roman CYR"/>
          <w:b/>
          <w:bCs/>
          <w:lang w:eastAsia="ru-RU"/>
        </w:rPr>
        <w:t>ЕЛЕМЕНТИ ОПЕРАЦІЙНИХ ВИТРАТ</w:t>
      </w:r>
    </w:p>
    <w:p w:rsidR="00343EC7" w:rsidRPr="00343EC7" w:rsidRDefault="00343EC7" w:rsidP="00343EC7">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eastAsia="ru-RU"/>
              </w:rPr>
              <w:t>За</w:t>
            </w:r>
            <w:r w:rsidRPr="00343EC7">
              <w:rPr>
                <w:rFonts w:ascii="Times New Roman" w:eastAsia="Times New Roman" w:hAnsi="Times New Roman" w:cs="Times New Roman"/>
                <w:b/>
                <w:bCs/>
                <w:sz w:val="20"/>
                <w:szCs w:val="20"/>
                <w:lang w:val="ru-RU" w:eastAsia="ru-RU"/>
              </w:rPr>
              <w:t xml:space="preserve"> звітн</w:t>
            </w:r>
            <w:r w:rsidRPr="00343EC7">
              <w:rPr>
                <w:rFonts w:ascii="Times New Roman" w:eastAsia="Times New Roman" w:hAnsi="Times New Roman" w:cs="Times New Roman"/>
                <w:b/>
                <w:bCs/>
                <w:sz w:val="20"/>
                <w:szCs w:val="20"/>
                <w:lang w:eastAsia="ru-RU"/>
              </w:rPr>
              <w:t>ий</w:t>
            </w:r>
            <w:r w:rsidRPr="00343EC7">
              <w:rPr>
                <w:rFonts w:ascii="Times New Roman" w:eastAsia="Times New Roman" w:hAnsi="Times New Roman" w:cs="Times New Roman"/>
                <w:b/>
                <w:bCs/>
                <w:sz w:val="20"/>
                <w:szCs w:val="20"/>
                <w:lang w:val="ru-RU" w:eastAsia="ru-RU"/>
              </w:rPr>
              <w:t xml:space="preserve"> </w:t>
            </w:r>
            <w:r w:rsidRPr="00343EC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color w:val="000000"/>
                <w:sz w:val="20"/>
                <w:szCs w:val="20"/>
                <w:lang w:eastAsia="ru-RU"/>
              </w:rPr>
              <w:t>За аналогічний</w:t>
            </w:r>
            <w:r w:rsidRPr="00343EC7">
              <w:rPr>
                <w:rFonts w:ascii="Times New Roman" w:eastAsia="Times New Roman" w:hAnsi="Times New Roman" w:cs="Times New Roman"/>
                <w:b/>
                <w:color w:val="000000"/>
                <w:sz w:val="20"/>
                <w:szCs w:val="20"/>
                <w:lang w:eastAsia="ru-RU"/>
              </w:rPr>
              <w:br/>
              <w:t>період попереднього року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en-US" w:eastAsia="ru-RU"/>
              </w:rPr>
            </w:pPr>
            <w:r w:rsidRPr="00343EC7">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36458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26876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en-US" w:eastAsia="ru-RU"/>
              </w:rPr>
            </w:pPr>
            <w:r w:rsidRPr="00343EC7">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27119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15469</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en-US" w:eastAsia="ru-RU"/>
              </w:rPr>
            </w:pPr>
            <w:r w:rsidRPr="00343EC7">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5871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3446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2229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1946</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57430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37558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129107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85295</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43EC7" w:rsidRPr="00343EC7" w:rsidRDefault="00343EC7" w:rsidP="00343EC7">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343EC7">
        <w:rPr>
          <w:rFonts w:ascii="Times New Roman CYR" w:eastAsia="Times New Roman" w:hAnsi="Times New Roman CYR" w:cs="Times New Roman CYR"/>
          <w:b/>
          <w:bCs/>
          <w:color w:val="000000"/>
          <w:lang w:eastAsia="ru-RU"/>
        </w:rPr>
        <w:t>ІV.</w:t>
      </w:r>
      <w:r w:rsidRPr="00343EC7">
        <w:rPr>
          <w:rFonts w:ascii="Times New Roman CYR" w:eastAsia="Times New Roman" w:hAnsi="Times New Roman CYR" w:cs="Times New Roman CYR"/>
          <w:b/>
          <w:bCs/>
          <w:color w:val="000000"/>
          <w:lang w:val="ru-RU" w:eastAsia="ru-RU"/>
        </w:rPr>
        <w:t xml:space="preserve"> </w:t>
      </w:r>
      <w:r w:rsidRPr="00343EC7">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343EC7" w:rsidRPr="00343EC7" w:rsidRDefault="00343EC7" w:rsidP="00343EC7">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eastAsia="ru-RU"/>
              </w:rPr>
              <w:t>За</w:t>
            </w:r>
            <w:r w:rsidRPr="00343EC7">
              <w:rPr>
                <w:rFonts w:ascii="Times New Roman" w:eastAsia="Times New Roman" w:hAnsi="Times New Roman" w:cs="Times New Roman"/>
                <w:b/>
                <w:bCs/>
                <w:sz w:val="20"/>
                <w:szCs w:val="20"/>
                <w:lang w:val="ru-RU" w:eastAsia="ru-RU"/>
              </w:rPr>
              <w:t xml:space="preserve"> звітн</w:t>
            </w:r>
            <w:r w:rsidRPr="00343EC7">
              <w:rPr>
                <w:rFonts w:ascii="Times New Roman" w:eastAsia="Times New Roman" w:hAnsi="Times New Roman" w:cs="Times New Roman"/>
                <w:b/>
                <w:bCs/>
                <w:sz w:val="20"/>
                <w:szCs w:val="20"/>
                <w:lang w:eastAsia="ru-RU"/>
              </w:rPr>
              <w:t>ий</w:t>
            </w:r>
            <w:r w:rsidRPr="00343EC7">
              <w:rPr>
                <w:rFonts w:ascii="Times New Roman" w:eastAsia="Times New Roman" w:hAnsi="Times New Roman" w:cs="Times New Roman"/>
                <w:b/>
                <w:bCs/>
                <w:sz w:val="20"/>
                <w:szCs w:val="20"/>
                <w:lang w:val="ru-RU" w:eastAsia="ru-RU"/>
              </w:rPr>
              <w:t xml:space="preserve"> </w:t>
            </w:r>
            <w:r w:rsidRPr="00343EC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color w:val="000000"/>
                <w:sz w:val="20"/>
                <w:szCs w:val="20"/>
                <w:lang w:eastAsia="ru-RU"/>
              </w:rPr>
              <w:t>За аналогічний</w:t>
            </w:r>
            <w:r w:rsidRPr="00343EC7">
              <w:rPr>
                <w:rFonts w:ascii="Times New Roman" w:eastAsia="Times New Roman" w:hAnsi="Times New Roman" w:cs="Times New Roman"/>
                <w:b/>
                <w:color w:val="000000"/>
                <w:sz w:val="20"/>
                <w:szCs w:val="20"/>
                <w:lang w:eastAsia="ru-RU"/>
              </w:rPr>
              <w:br/>
              <w:t>період попереднього року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en-US" w:eastAsia="ru-RU"/>
              </w:rPr>
            </w:pPr>
            <w:r w:rsidRPr="00343EC7">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540002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540002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540002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540002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15.83327000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24.23510000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15.83327000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24.23510000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en-US" w:eastAsia="ru-RU"/>
              </w:rPr>
            </w:pPr>
            <w:r w:rsidRPr="00343EC7">
              <w:rPr>
                <w:rFonts w:ascii="Times New Roman" w:eastAsia="Times New Roman" w:hAnsi="Times New Roman" w:cs="Times New Roman"/>
                <w:bCs/>
                <w:sz w:val="20"/>
                <w:szCs w:val="20"/>
                <w:lang w:eastAsia="ru-RU"/>
              </w:rPr>
              <w:t>--</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43EC7">
        <w:rPr>
          <w:rFonts w:ascii="Courier New" w:eastAsia="Times New Roman" w:hAnsi="Courier New" w:cs="Courier New"/>
          <w:sz w:val="20"/>
          <w:szCs w:val="20"/>
          <w:lang w:val="en-US" w:eastAsia="ru-RU"/>
        </w:rPr>
        <w:t xml:space="preserve"> </w:t>
      </w: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Лисенко Руслан Вiталiйович</w:t>
            </w: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ru-RU" w:eastAsia="ru-RU"/>
              </w:rPr>
              <w:t>Головний бухгалтер</w:t>
            </w:r>
            <w:r w:rsidRPr="00343EC7">
              <w:rPr>
                <w:rFonts w:ascii="Times New Roman" w:eastAsia="Times New Roman" w:hAnsi="Times New Roman" w:cs="Times New Roman"/>
                <w:b/>
                <w:color w:val="000000"/>
                <w:sz w:val="20"/>
                <w:szCs w:val="20"/>
                <w:lang w:val="ru-RU" w:eastAsia="ru-RU"/>
              </w:rPr>
              <w:t xml:space="preserve"> </w:t>
            </w:r>
            <w:r w:rsidRPr="00343EC7">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Зарва Вiкторiя Вiталiївна</w:t>
            </w:r>
          </w:p>
        </w:tc>
      </w:tr>
      <w:tr w:rsidR="00343EC7" w:rsidRPr="00343EC7" w:rsidTr="00322849">
        <w:trPr>
          <w:trHeight w:val="70"/>
        </w:trPr>
        <w:tc>
          <w:tcPr>
            <w:tcW w:w="294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Default="00343EC7">
      <w:pPr>
        <w:sectPr w:rsidR="00343EC7" w:rsidSect="00343EC7">
          <w:pgSz w:w="11906" w:h="16838"/>
          <w:pgMar w:top="363" w:right="567" w:bottom="363" w:left="1417" w:header="708" w:footer="708" w:gutter="0"/>
          <w:cols w:space="708"/>
          <w:docGrid w:linePitch="360"/>
        </w:sectPr>
      </w:pPr>
    </w:p>
    <w:p w:rsidR="00343EC7" w:rsidRPr="00343EC7" w:rsidRDefault="00343EC7" w:rsidP="00343EC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Коди</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43EC7" w:rsidRPr="00343EC7" w:rsidRDefault="00343EC7" w:rsidP="00343EC7">
            <w:pPr>
              <w:widowControl w:val="0"/>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eastAsia="ru-RU"/>
              </w:rPr>
              <w:t xml:space="preserve">Підприємство  </w:t>
            </w:r>
            <w:r w:rsidRPr="00343EC7">
              <w:rPr>
                <w:rFonts w:ascii="Times New Roman" w:eastAsia="Times New Roman" w:hAnsi="Times New Roman" w:cs="Times New Roman"/>
                <w:sz w:val="18"/>
                <w:szCs w:val="18"/>
                <w:lang w:val="en-US" w:eastAsia="ru-RU"/>
              </w:rPr>
              <w:t xml:space="preserve"> </w:t>
            </w:r>
            <w:r w:rsidRPr="00343EC7">
              <w:rPr>
                <w:rFonts w:ascii="Times New Roman" w:eastAsia="Times New Roman" w:hAnsi="Times New Roman" w:cs="Times New Roman"/>
                <w:sz w:val="18"/>
                <w:szCs w:val="18"/>
                <w:u w:val="single"/>
                <w:lang w:val="en-US" w:eastAsia="ru-RU"/>
              </w:rPr>
              <w:t>ПРИВАТНЕ АКЦІОНЕРНЕ ТОВАРИСТВО "ЗАПОРІЗЬКЕ КАРЄРОУПРАВЛІННЯ"</w:t>
            </w:r>
          </w:p>
        </w:tc>
        <w:tc>
          <w:tcPr>
            <w:tcW w:w="1956"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00110183</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lang w:val="ru-RU" w:eastAsia="ru-RU"/>
        </w:rPr>
      </w:pPr>
      <w:r w:rsidRPr="00343EC7">
        <w:rPr>
          <w:rFonts w:ascii="Times New Roman" w:eastAsia="Times New Roman" w:hAnsi="Times New Roman" w:cs="Times New Roman"/>
          <w:b/>
          <w:bCs/>
          <w:lang w:val="en-US" w:eastAsia="ru-RU"/>
        </w:rPr>
        <w:t>Звіт</w:t>
      </w:r>
      <w:r w:rsidRPr="00343EC7">
        <w:rPr>
          <w:rFonts w:ascii="Times New Roman" w:eastAsia="Times New Roman" w:hAnsi="Times New Roman" w:cs="Times New Roman"/>
          <w:b/>
          <w:bCs/>
          <w:lang w:eastAsia="ru-RU"/>
        </w:rPr>
        <w:t xml:space="preserve"> про рух грошових коштів ( за прямим методом )</w:t>
      </w:r>
    </w:p>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r w:rsidRPr="00343EC7">
        <w:rPr>
          <w:rFonts w:ascii="Times New Roman" w:eastAsia="Times New Roman" w:hAnsi="Times New Roman" w:cs="Times New Roman"/>
          <w:b/>
          <w:bCs/>
          <w:lang w:val="en-US" w:eastAsia="ru-RU"/>
        </w:rPr>
        <w:t>з</w:t>
      </w:r>
      <w:r w:rsidRPr="00343EC7">
        <w:rPr>
          <w:rFonts w:ascii="Times New Roman" w:eastAsia="Times New Roman" w:hAnsi="Times New Roman" w:cs="Times New Roman"/>
          <w:b/>
          <w:bCs/>
          <w:lang w:eastAsia="ru-RU"/>
        </w:rPr>
        <w:t xml:space="preserve">а </w:t>
      </w:r>
      <w:r w:rsidRPr="00343EC7">
        <w:rPr>
          <w:rFonts w:ascii="Times New Roman" w:eastAsia="Times New Roman" w:hAnsi="Times New Roman" w:cs="Times New Roman"/>
          <w:b/>
          <w:bCs/>
          <w:lang w:val="en-US" w:eastAsia="ru-RU"/>
        </w:rPr>
        <w:t>2018 рік</w:t>
      </w:r>
      <w:r w:rsidRPr="00343EC7">
        <w:rPr>
          <w:rFonts w:ascii="Times New Roman" w:eastAsia="Times New Roman" w:hAnsi="Times New Roman" w:cs="Times New Roman"/>
          <w:b/>
          <w:bCs/>
          <w:lang w:eastAsia="ru-RU"/>
        </w:rPr>
        <w:t xml:space="preserve"> </w:t>
      </w: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343EC7" w:rsidRPr="00343EC7" w:rsidTr="00322849">
        <w:trPr>
          <w:jc w:val="right"/>
        </w:trPr>
        <w:tc>
          <w:tcPr>
            <w:tcW w:w="8613" w:type="dxa"/>
            <w:tcBorders>
              <w:right w:val="single" w:sz="4" w:space="0" w:color="auto"/>
            </w:tcBorders>
            <w:vAlign w:val="center"/>
          </w:tcPr>
          <w:p w:rsidR="00343EC7" w:rsidRPr="00343EC7" w:rsidRDefault="00343EC7" w:rsidP="00343EC7">
            <w:pPr>
              <w:widowControl w:val="0"/>
              <w:spacing w:after="0" w:line="240" w:lineRule="auto"/>
              <w:rPr>
                <w:rFonts w:ascii="Times New Roman" w:eastAsia="Times New Roman" w:hAnsi="Times New Roman" w:cs="Times New Roman"/>
                <w:lang w:val="ru-RU" w:eastAsia="ru-RU"/>
              </w:rPr>
            </w:pPr>
            <w:r w:rsidRPr="00343EC7">
              <w:rPr>
                <w:rFonts w:ascii="Times New Roman" w:eastAsia="Times New Roman" w:hAnsi="Times New Roman" w:cs="Times New Roman"/>
                <w:lang w:eastAsia="ru-RU"/>
              </w:rPr>
              <w:t xml:space="preserve">                                                                    </w:t>
            </w:r>
            <w:r w:rsidRPr="00343EC7">
              <w:rPr>
                <w:rFonts w:ascii="Times New Roman" w:eastAsia="Times New Roman" w:hAnsi="Times New Roman" w:cs="Times New Roman"/>
                <w:lang w:val="en-US" w:eastAsia="ru-RU"/>
              </w:rPr>
              <w:t>Форма № 3</w:t>
            </w:r>
            <w:r w:rsidRPr="00343EC7">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keepNext/>
              <w:keepLines/>
              <w:widowControl w:val="0"/>
              <w:suppressAutoHyphens/>
              <w:spacing w:after="0" w:line="240" w:lineRule="auto"/>
              <w:rPr>
                <w:rFonts w:ascii="Times New Roman" w:eastAsia="Times New Roman" w:hAnsi="Times New Roman" w:cs="Times New Roman"/>
                <w:lang w:val="en-US" w:eastAsia="ru-RU"/>
              </w:rPr>
            </w:pPr>
            <w:r w:rsidRPr="00343EC7">
              <w:rPr>
                <w:rFonts w:ascii="Times New Roman" w:eastAsia="Times New Roman" w:hAnsi="Times New Roman" w:cs="Times New Roman"/>
                <w:lang w:val="en-US" w:eastAsia="ru-RU"/>
              </w:rPr>
              <w:t>1801004</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val="ru-RU"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43EC7" w:rsidRPr="00343EC7" w:rsidTr="00322849">
        <w:tc>
          <w:tcPr>
            <w:tcW w:w="510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keepNext/>
              <w:spacing w:after="0" w:line="240" w:lineRule="auto"/>
              <w:jc w:val="center"/>
              <w:outlineLvl w:val="0"/>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За</w:t>
            </w:r>
            <w:r w:rsidRPr="00343EC7">
              <w:rPr>
                <w:rFonts w:ascii="Times New Roman" w:eastAsia="Times New Roman" w:hAnsi="Times New Roman" w:cs="Times New Roman"/>
                <w:b/>
                <w:bCs/>
                <w:sz w:val="20"/>
                <w:szCs w:val="20"/>
                <w:lang w:val="ru-RU" w:eastAsia="ru-RU"/>
              </w:rPr>
              <w:t xml:space="preserve"> звітн</w:t>
            </w:r>
            <w:r w:rsidRPr="00343EC7">
              <w:rPr>
                <w:rFonts w:ascii="Times New Roman" w:eastAsia="Times New Roman" w:hAnsi="Times New Roman" w:cs="Times New Roman"/>
                <w:b/>
                <w:bCs/>
                <w:sz w:val="20"/>
                <w:szCs w:val="20"/>
                <w:lang w:eastAsia="ru-RU"/>
              </w:rPr>
              <w:t>ий</w:t>
            </w:r>
            <w:r w:rsidRPr="00343EC7">
              <w:rPr>
                <w:rFonts w:ascii="Times New Roman" w:eastAsia="Times New Roman" w:hAnsi="Times New Roman" w:cs="Times New Roman"/>
                <w:b/>
                <w:bCs/>
                <w:sz w:val="20"/>
                <w:szCs w:val="20"/>
                <w:lang w:val="ru-RU" w:eastAsia="ru-RU"/>
              </w:rPr>
              <w:t xml:space="preserve"> </w:t>
            </w:r>
            <w:r w:rsidRPr="00343EC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color w:val="000000"/>
                <w:sz w:val="20"/>
                <w:szCs w:val="20"/>
                <w:lang w:eastAsia="ru-RU"/>
              </w:rPr>
              <w:t>За аналогічний</w:t>
            </w:r>
            <w:r w:rsidRPr="00343EC7">
              <w:rPr>
                <w:rFonts w:ascii="Times New Roman" w:eastAsia="Times New Roman" w:hAnsi="Times New Roman" w:cs="Times New Roman"/>
                <w:b/>
                <w:color w:val="000000"/>
                <w:sz w:val="20"/>
                <w:szCs w:val="20"/>
                <w:lang w:eastAsia="ru-RU"/>
              </w:rPr>
              <w:br/>
              <w:t>період попереднього року</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 Рух коштів у результаті операційної діяльності</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90968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63321</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66011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42609</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397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775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329</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 оплату:</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(49611)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(43732)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(22533)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(13107)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(6113)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(3455)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(6645)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(1048)</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(14964)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(5597)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(53041)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(32443)</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(1904)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(61)</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(3055)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3235</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 реалізації:</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 отриманих:</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 придбання: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(381)</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-381</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III. Рух коштів у результаті фінансової діяльності</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Надходження від:</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2322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(462)</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-645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-2784</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867</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-150</w:t>
            </w:r>
          </w:p>
        </w:tc>
      </w:tr>
      <w:tr w:rsidR="00343EC7" w:rsidRPr="00343EC7" w:rsidTr="00322849">
        <w:tc>
          <w:tcPr>
            <w:tcW w:w="5107"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372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787</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43EC7">
        <w:rPr>
          <w:rFonts w:ascii="Courier New" w:eastAsia="Times New Roman" w:hAnsi="Courier New" w:cs="Courier New"/>
          <w:sz w:val="20"/>
          <w:szCs w:val="20"/>
          <w:lang w:val="en-US" w:eastAsia="ru-RU"/>
        </w:rPr>
        <w:t xml:space="preserve"> </w:t>
      </w: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343EC7" w:rsidRPr="00343EC7" w:rsidTr="00322849">
        <w:tc>
          <w:tcPr>
            <w:tcW w:w="3085"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Лисенко Руслан Вiталiйович</w:t>
            </w:r>
          </w:p>
        </w:tc>
      </w:tr>
      <w:tr w:rsidR="00343EC7" w:rsidRPr="00343EC7" w:rsidTr="00322849">
        <w:tc>
          <w:tcPr>
            <w:tcW w:w="3085"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3085"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3085"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ru-RU" w:eastAsia="ru-RU"/>
              </w:rPr>
              <w:t>Головний бухгалтер</w:t>
            </w:r>
            <w:r w:rsidRPr="00343EC7">
              <w:rPr>
                <w:rFonts w:ascii="Times New Roman" w:eastAsia="Times New Roman" w:hAnsi="Times New Roman" w:cs="Times New Roman"/>
                <w:b/>
                <w:color w:val="000000"/>
                <w:sz w:val="20"/>
                <w:szCs w:val="20"/>
                <w:lang w:val="ru-RU" w:eastAsia="ru-RU"/>
              </w:rPr>
              <w:t xml:space="preserve"> </w:t>
            </w:r>
            <w:r w:rsidRPr="00343EC7">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Зарва Вiкторiя Вiталiївна</w:t>
            </w:r>
          </w:p>
        </w:tc>
      </w:tr>
      <w:tr w:rsidR="00343EC7" w:rsidRPr="00343EC7" w:rsidTr="00322849">
        <w:tc>
          <w:tcPr>
            <w:tcW w:w="3085"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Default="00343EC7">
      <w:pPr>
        <w:sectPr w:rsidR="00343EC7" w:rsidSect="00343EC7">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Коди</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43EC7" w:rsidRPr="00343EC7" w:rsidRDefault="00343EC7" w:rsidP="00343EC7">
            <w:pPr>
              <w:widowControl w:val="0"/>
              <w:spacing w:after="0" w:line="240" w:lineRule="auto"/>
              <w:jc w:val="center"/>
              <w:rPr>
                <w:rFonts w:ascii="Times New Roman" w:eastAsia="Times New Roman" w:hAnsi="Times New Roman" w:cs="Times New Roman"/>
                <w:sz w:val="16"/>
                <w:szCs w:val="16"/>
                <w:lang w:val="ru-RU" w:eastAsia="ru-RU"/>
              </w:rPr>
            </w:pPr>
            <w:r w:rsidRPr="00343EC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43EC7" w:rsidRPr="00343EC7" w:rsidRDefault="00343EC7" w:rsidP="00343EC7">
            <w:pPr>
              <w:widowControl w:val="0"/>
              <w:spacing w:after="0" w:line="240" w:lineRule="auto"/>
              <w:rPr>
                <w:rFonts w:ascii="Times New Roman" w:eastAsia="Times New Roman" w:hAnsi="Times New Roman" w:cs="Times New Roman"/>
                <w:bCs/>
                <w:sz w:val="18"/>
                <w:szCs w:val="18"/>
                <w:lang w:val="en-US" w:eastAsia="ru-RU"/>
              </w:rPr>
            </w:pPr>
            <w:r w:rsidRPr="00343EC7">
              <w:rPr>
                <w:rFonts w:ascii="Times New Roman" w:eastAsia="Times New Roman" w:hAnsi="Times New Roman" w:cs="Times New Roman"/>
                <w:bCs/>
                <w:sz w:val="18"/>
                <w:szCs w:val="18"/>
                <w:lang w:val="en-US" w:eastAsia="ru-RU"/>
              </w:rPr>
              <w:t>01</w:t>
            </w:r>
          </w:p>
        </w:tc>
      </w:tr>
      <w:tr w:rsidR="00343EC7" w:rsidRPr="00343EC7" w:rsidTr="00322849">
        <w:tc>
          <w:tcPr>
            <w:tcW w:w="6082" w:type="dxa"/>
          </w:tcPr>
          <w:p w:rsidR="00343EC7" w:rsidRPr="00343EC7" w:rsidRDefault="00343EC7" w:rsidP="00343EC7">
            <w:pPr>
              <w:widowControl w:val="0"/>
              <w:spacing w:after="0" w:line="240" w:lineRule="auto"/>
              <w:rPr>
                <w:rFonts w:ascii="Times New Roman" w:eastAsia="Times New Roman" w:hAnsi="Times New Roman" w:cs="Times New Roman"/>
                <w:sz w:val="20"/>
                <w:szCs w:val="20"/>
                <w:lang w:val="en-US" w:eastAsia="ru-RU"/>
              </w:rPr>
            </w:pPr>
            <w:r w:rsidRPr="00343EC7">
              <w:rPr>
                <w:rFonts w:ascii="Times New Roman" w:eastAsia="Times New Roman" w:hAnsi="Times New Roman" w:cs="Times New Roman"/>
                <w:sz w:val="20"/>
                <w:szCs w:val="20"/>
                <w:lang w:eastAsia="ru-RU"/>
              </w:rPr>
              <w:t xml:space="preserve">Підприємство  </w:t>
            </w:r>
            <w:r w:rsidRPr="00343EC7">
              <w:rPr>
                <w:rFonts w:ascii="Times New Roman" w:eastAsia="Times New Roman" w:hAnsi="Times New Roman" w:cs="Times New Roman"/>
                <w:sz w:val="20"/>
                <w:szCs w:val="20"/>
                <w:lang w:val="en-US" w:eastAsia="ru-RU"/>
              </w:rPr>
              <w:t xml:space="preserve"> </w:t>
            </w:r>
            <w:r w:rsidRPr="00343EC7">
              <w:rPr>
                <w:rFonts w:ascii="Times New Roman" w:eastAsia="Times New Roman" w:hAnsi="Times New Roman" w:cs="Times New Roman"/>
                <w:sz w:val="20"/>
                <w:szCs w:val="20"/>
                <w:u w:val="single"/>
                <w:lang w:val="en-US" w:eastAsia="ru-RU"/>
              </w:rPr>
              <w:t>ПРИВАТНЕ АКЦІОНЕРНЕ ТОВАРИСТВО "ЗАПОРІЗЬКЕ КАРЄРОУПРАВЛІННЯ"</w:t>
            </w:r>
          </w:p>
        </w:tc>
        <w:tc>
          <w:tcPr>
            <w:tcW w:w="1956" w:type="dxa"/>
          </w:tcPr>
          <w:p w:rsidR="00343EC7" w:rsidRPr="00343EC7" w:rsidRDefault="00343EC7" w:rsidP="00343EC7">
            <w:pPr>
              <w:widowControl w:val="0"/>
              <w:spacing w:after="0" w:line="240" w:lineRule="auto"/>
              <w:rPr>
                <w:rFonts w:ascii="Times New Roman" w:eastAsia="Times New Roman" w:hAnsi="Times New Roman" w:cs="Times New Roman"/>
                <w:sz w:val="18"/>
                <w:szCs w:val="18"/>
                <w:lang w:val="ru-RU" w:eastAsia="ru-RU"/>
              </w:rPr>
            </w:pPr>
            <w:r w:rsidRPr="00343EC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43EC7" w:rsidRPr="00343EC7" w:rsidRDefault="00343EC7" w:rsidP="00343EC7">
            <w:pPr>
              <w:widowControl w:val="0"/>
              <w:spacing w:after="0" w:line="240" w:lineRule="auto"/>
              <w:jc w:val="center"/>
              <w:rPr>
                <w:rFonts w:ascii="Times New Roman" w:eastAsia="Times New Roman" w:hAnsi="Times New Roman" w:cs="Times New Roman"/>
                <w:sz w:val="18"/>
                <w:szCs w:val="18"/>
                <w:lang w:val="en-US" w:eastAsia="ru-RU"/>
              </w:rPr>
            </w:pPr>
            <w:r w:rsidRPr="00343EC7">
              <w:rPr>
                <w:rFonts w:ascii="Times New Roman" w:eastAsia="Times New Roman" w:hAnsi="Times New Roman" w:cs="Times New Roman"/>
                <w:sz w:val="18"/>
                <w:szCs w:val="18"/>
                <w:lang w:val="en-US" w:eastAsia="ru-RU"/>
              </w:rPr>
              <w:t>00110183</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lang w:val="ru-RU" w:eastAsia="ru-RU"/>
        </w:rPr>
      </w:pPr>
      <w:r w:rsidRPr="00343EC7">
        <w:rPr>
          <w:rFonts w:ascii="Times New Roman" w:eastAsia="Times New Roman" w:hAnsi="Times New Roman" w:cs="Times New Roman"/>
          <w:b/>
          <w:bCs/>
          <w:lang w:val="en-US" w:eastAsia="ru-RU"/>
        </w:rPr>
        <w:t>Звіт</w:t>
      </w:r>
      <w:r w:rsidRPr="00343EC7">
        <w:rPr>
          <w:rFonts w:ascii="Times New Roman" w:eastAsia="Times New Roman" w:hAnsi="Times New Roman" w:cs="Times New Roman"/>
          <w:b/>
          <w:bCs/>
          <w:lang w:eastAsia="ru-RU"/>
        </w:rPr>
        <w:t xml:space="preserve"> про власний капітал</w:t>
      </w:r>
    </w:p>
    <w:p w:rsidR="00343EC7" w:rsidRPr="00343EC7" w:rsidRDefault="00343EC7" w:rsidP="00343EC7">
      <w:pPr>
        <w:widowControl w:val="0"/>
        <w:spacing w:after="0" w:line="240" w:lineRule="auto"/>
        <w:jc w:val="center"/>
        <w:rPr>
          <w:rFonts w:ascii="Times New Roman" w:eastAsia="Times New Roman" w:hAnsi="Times New Roman" w:cs="Times New Roman"/>
          <w:b/>
          <w:bCs/>
          <w:lang w:eastAsia="ru-RU"/>
        </w:rPr>
      </w:pPr>
      <w:r w:rsidRPr="00343EC7">
        <w:rPr>
          <w:rFonts w:ascii="Times New Roman" w:eastAsia="Times New Roman" w:hAnsi="Times New Roman" w:cs="Times New Roman"/>
          <w:b/>
          <w:bCs/>
          <w:lang w:val="en-US" w:eastAsia="ru-RU"/>
        </w:rPr>
        <w:t>з</w:t>
      </w:r>
      <w:r w:rsidRPr="00343EC7">
        <w:rPr>
          <w:rFonts w:ascii="Times New Roman" w:eastAsia="Times New Roman" w:hAnsi="Times New Roman" w:cs="Times New Roman"/>
          <w:b/>
          <w:bCs/>
          <w:lang w:eastAsia="ru-RU"/>
        </w:rPr>
        <w:t xml:space="preserve">а </w:t>
      </w:r>
      <w:r w:rsidRPr="00343EC7">
        <w:rPr>
          <w:rFonts w:ascii="Times New Roman" w:eastAsia="Times New Roman" w:hAnsi="Times New Roman" w:cs="Times New Roman"/>
          <w:b/>
          <w:bCs/>
          <w:lang w:val="en-US" w:eastAsia="ru-RU"/>
        </w:rPr>
        <w:t>2018 рік</w:t>
      </w:r>
      <w:r w:rsidRPr="00343EC7">
        <w:rPr>
          <w:rFonts w:ascii="Times New Roman" w:eastAsia="Times New Roman" w:hAnsi="Times New Roman" w:cs="Times New Roman"/>
          <w:b/>
          <w:bCs/>
          <w:lang w:eastAsia="ru-RU"/>
        </w:rPr>
        <w:t xml:space="preserve"> </w:t>
      </w: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343EC7" w:rsidRPr="00343EC7" w:rsidTr="00322849">
        <w:trPr>
          <w:jc w:val="right"/>
        </w:trPr>
        <w:tc>
          <w:tcPr>
            <w:tcW w:w="8613" w:type="dxa"/>
            <w:tcBorders>
              <w:right w:val="single" w:sz="4" w:space="0" w:color="auto"/>
            </w:tcBorders>
            <w:vAlign w:val="center"/>
          </w:tcPr>
          <w:p w:rsidR="00343EC7" w:rsidRPr="00343EC7" w:rsidRDefault="00343EC7" w:rsidP="00343EC7">
            <w:pPr>
              <w:widowControl w:val="0"/>
              <w:spacing w:after="0" w:line="240" w:lineRule="auto"/>
              <w:rPr>
                <w:rFonts w:ascii="Times New Roman" w:eastAsia="Times New Roman" w:hAnsi="Times New Roman" w:cs="Times New Roman"/>
                <w:lang w:val="ru-RU" w:eastAsia="ru-RU"/>
              </w:rPr>
            </w:pPr>
            <w:r w:rsidRPr="00343EC7">
              <w:rPr>
                <w:rFonts w:ascii="Times New Roman" w:eastAsia="Times New Roman" w:hAnsi="Times New Roman" w:cs="Times New Roman"/>
                <w:lang w:eastAsia="ru-RU"/>
              </w:rPr>
              <w:t xml:space="preserve">                                                                    </w:t>
            </w:r>
            <w:r w:rsidRPr="00343EC7">
              <w:rPr>
                <w:rFonts w:ascii="Times New Roman" w:eastAsia="Times New Roman" w:hAnsi="Times New Roman" w:cs="Times New Roman"/>
                <w:lang w:val="en-US" w:eastAsia="ru-RU"/>
              </w:rPr>
              <w:t>Форма № 4</w:t>
            </w:r>
            <w:r w:rsidRPr="00343EC7">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43EC7" w:rsidRPr="00343EC7" w:rsidRDefault="00343EC7" w:rsidP="00343EC7">
            <w:pPr>
              <w:keepNext/>
              <w:keepLines/>
              <w:widowControl w:val="0"/>
              <w:suppressAutoHyphens/>
              <w:spacing w:after="0" w:line="240" w:lineRule="auto"/>
              <w:rPr>
                <w:rFonts w:ascii="Times New Roman" w:eastAsia="Times New Roman" w:hAnsi="Times New Roman" w:cs="Times New Roman"/>
                <w:lang w:val="en-US" w:eastAsia="ru-RU"/>
              </w:rPr>
            </w:pPr>
            <w:r w:rsidRPr="00343EC7">
              <w:rPr>
                <w:rFonts w:ascii="Times New Roman" w:eastAsia="Times New Roman" w:hAnsi="Times New Roman" w:cs="Times New Roman"/>
                <w:lang w:val="en-US" w:eastAsia="ru-RU"/>
              </w:rPr>
              <w:t>1801005</w:t>
            </w:r>
          </w:p>
        </w:tc>
      </w:tr>
    </w:tbl>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val="ru-RU" w:eastAsia="ru-RU"/>
        </w:rPr>
      </w:pPr>
    </w:p>
    <w:p w:rsidR="00343EC7" w:rsidRPr="00343EC7" w:rsidRDefault="00343EC7" w:rsidP="00343EC7">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343EC7" w:rsidRPr="00343EC7" w:rsidTr="00322849">
        <w:trPr>
          <w:trHeight w:val="345"/>
        </w:trPr>
        <w:tc>
          <w:tcPr>
            <w:tcW w:w="2506" w:type="dxa"/>
            <w:tcBorders>
              <w:left w:val="single" w:sz="6" w:space="0" w:color="auto"/>
              <w:bottom w:val="single" w:sz="6" w:space="0" w:color="auto"/>
              <w:right w:val="single" w:sz="6" w:space="0" w:color="auto"/>
            </w:tcBorders>
            <w:vAlign w:val="center"/>
          </w:tcPr>
          <w:p w:rsidR="00343EC7" w:rsidRPr="00343EC7" w:rsidRDefault="00343EC7" w:rsidP="00343EC7">
            <w:pPr>
              <w:keepNext/>
              <w:spacing w:after="0" w:line="240" w:lineRule="auto"/>
              <w:jc w:val="center"/>
              <w:outlineLvl w:val="0"/>
              <w:rPr>
                <w:rFonts w:ascii="Times New Roman" w:eastAsia="Times New Roman" w:hAnsi="Times New Roman" w:cs="Times New Roman"/>
                <w:b/>
                <w:bCs/>
                <w:sz w:val="20"/>
                <w:szCs w:val="20"/>
                <w:lang w:eastAsia="ru-RU"/>
              </w:rPr>
            </w:pPr>
            <w:r w:rsidRPr="00343EC7">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Зареєст-рований (пайовий)</w:t>
            </w:r>
          </w:p>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sz w:val="20"/>
                <w:szCs w:val="20"/>
                <w:lang w:eastAsia="ru-RU"/>
              </w:rPr>
            </w:pPr>
            <w:r w:rsidRPr="00343EC7">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Нероз-</w:t>
            </w:r>
          </w:p>
          <w:p w:rsidR="00343EC7" w:rsidRPr="00343EC7" w:rsidRDefault="00343EC7" w:rsidP="00343EC7">
            <w:pPr>
              <w:widowControl w:val="0"/>
              <w:spacing w:after="0"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поділе-</w:t>
            </w:r>
          </w:p>
          <w:p w:rsidR="00343EC7" w:rsidRPr="00343EC7" w:rsidRDefault="00343EC7" w:rsidP="00343EC7">
            <w:pPr>
              <w:widowControl w:val="0"/>
              <w:spacing w:after="0" w:line="240" w:lineRule="auto"/>
              <w:jc w:val="center"/>
              <w:rPr>
                <w:rFonts w:ascii="Times New Roman" w:eastAsia="Times New Roman" w:hAnsi="Times New Roman" w:cs="Times New Roman"/>
                <w:b/>
                <w:sz w:val="20"/>
                <w:szCs w:val="20"/>
                <w:lang w:eastAsia="ru-RU"/>
              </w:rPr>
            </w:pPr>
            <w:r w:rsidRPr="00343EC7">
              <w:rPr>
                <w:rFonts w:ascii="Times New Roman" w:eastAsia="Times New Roman" w:hAnsi="Times New Roman" w:cs="Times New Roman"/>
                <w:b/>
                <w:color w:val="000000"/>
                <w:sz w:val="20"/>
                <w:szCs w:val="20"/>
                <w:lang w:eastAsia="ru-RU"/>
              </w:rPr>
              <w:t>ний прибуток</w:t>
            </w:r>
            <w:r w:rsidRPr="00343EC7">
              <w:rPr>
                <w:rFonts w:ascii="Times New Roman" w:eastAsia="Times New Roman" w:hAnsi="Times New Roman" w:cs="Times New Roman"/>
                <w:b/>
                <w:lang w:val="ru-RU" w:eastAsia="ru-RU"/>
              </w:rPr>
              <w:t xml:space="preserve"> </w:t>
            </w:r>
            <w:r w:rsidRPr="00343EC7">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sz w:val="20"/>
                <w:szCs w:val="20"/>
                <w:lang w:eastAsia="ru-RU"/>
              </w:rPr>
            </w:pPr>
            <w:r w:rsidRPr="00343EC7">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Вилу</w:t>
            </w:r>
            <w:r w:rsidRPr="00343EC7">
              <w:rPr>
                <w:rFonts w:ascii="Times New Roman" w:eastAsia="Times New Roman" w:hAnsi="Times New Roman" w:cs="Times New Roman"/>
                <w:b/>
                <w:color w:val="000000"/>
                <w:sz w:val="20"/>
                <w:szCs w:val="20"/>
                <w:lang w:val="en-US" w:eastAsia="ru-RU"/>
              </w:rPr>
              <w:t>-</w:t>
            </w:r>
            <w:r w:rsidRPr="00343EC7">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sz w:val="20"/>
                <w:szCs w:val="20"/>
                <w:lang w:eastAsia="ru-RU"/>
              </w:rPr>
            </w:pPr>
            <w:r w:rsidRPr="00343EC7">
              <w:rPr>
                <w:rFonts w:ascii="Times New Roman" w:eastAsia="Times New Roman" w:hAnsi="Times New Roman" w:cs="Times New Roman"/>
                <w:b/>
                <w:sz w:val="20"/>
                <w:szCs w:val="20"/>
                <w:lang w:eastAsia="ru-RU"/>
              </w:rPr>
              <w:t>Всього</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val="ru-RU" w:eastAsia="ru-RU"/>
              </w:rPr>
            </w:pPr>
            <w:r w:rsidRPr="00343EC7">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
                <w:bCs/>
                <w:sz w:val="20"/>
                <w:szCs w:val="20"/>
                <w:lang w:eastAsia="ru-RU"/>
              </w:rPr>
            </w:pPr>
            <w:r w:rsidRPr="00343EC7">
              <w:rPr>
                <w:rFonts w:ascii="Times New Roman" w:eastAsia="Times New Roman" w:hAnsi="Times New Roman" w:cs="Times New Roman"/>
                <w:b/>
                <w:bCs/>
                <w:sz w:val="20"/>
                <w:szCs w:val="20"/>
                <w:lang w:eastAsia="ru-RU"/>
              </w:rPr>
              <w:t>10</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9720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-2093</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7627</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Коригування:</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-2354</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-2354</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9720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-4447</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5273</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8550</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8550</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Розподіл прибутку:</w:t>
            </w:r>
          </w:p>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8550</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8550</w:t>
            </w:r>
          </w:p>
        </w:tc>
      </w:tr>
      <w:tr w:rsidR="00343EC7" w:rsidRPr="00343EC7" w:rsidTr="00322849">
        <w:tc>
          <w:tcPr>
            <w:tcW w:w="2506" w:type="dxa"/>
            <w:tcBorders>
              <w:top w:val="single" w:sz="6" w:space="0" w:color="auto"/>
              <w:left w:val="single" w:sz="6" w:space="0" w:color="auto"/>
              <w:bottom w:val="single" w:sz="6" w:space="0" w:color="auto"/>
              <w:right w:val="single" w:sz="6" w:space="0" w:color="auto"/>
            </w:tcBorders>
            <w:shd w:val="clear" w:color="auto" w:fill="auto"/>
          </w:tcPr>
          <w:p w:rsidR="00343EC7" w:rsidRPr="00343EC7" w:rsidRDefault="00343EC7" w:rsidP="00343EC7">
            <w:pPr>
              <w:widowControl w:val="0"/>
              <w:spacing w:after="0" w:line="240" w:lineRule="auto"/>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val="ru-RU" w:eastAsia="ru-RU"/>
              </w:rPr>
            </w:pPr>
            <w:r w:rsidRPr="00343EC7">
              <w:rPr>
                <w:rFonts w:ascii="Times New Roman" w:eastAsia="Times New Roman" w:hAnsi="Times New Roman" w:cs="Times New Roman"/>
                <w:bCs/>
                <w:sz w:val="20"/>
                <w:szCs w:val="20"/>
                <w:lang w:val="ru-RU" w:eastAsia="ru-RU"/>
              </w:rPr>
              <w:t>9720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4103</w:t>
            </w:r>
          </w:p>
        </w:tc>
        <w:tc>
          <w:tcPr>
            <w:tcW w:w="836"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43EC7" w:rsidRPr="00343EC7" w:rsidRDefault="00343EC7" w:rsidP="00343EC7">
            <w:pPr>
              <w:widowControl w:val="0"/>
              <w:spacing w:after="0" w:line="240" w:lineRule="auto"/>
              <w:jc w:val="center"/>
              <w:rPr>
                <w:rFonts w:ascii="Times New Roman" w:eastAsia="Times New Roman" w:hAnsi="Times New Roman" w:cs="Times New Roman"/>
                <w:bCs/>
                <w:sz w:val="20"/>
                <w:szCs w:val="20"/>
                <w:lang w:eastAsia="ru-RU"/>
              </w:rPr>
            </w:pPr>
            <w:r w:rsidRPr="00343EC7">
              <w:rPr>
                <w:rFonts w:ascii="Times New Roman" w:eastAsia="Times New Roman" w:hAnsi="Times New Roman" w:cs="Times New Roman"/>
                <w:bCs/>
                <w:sz w:val="20"/>
                <w:szCs w:val="20"/>
                <w:lang w:eastAsia="ru-RU"/>
              </w:rPr>
              <w:t>13823</w:t>
            </w: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43EC7">
        <w:rPr>
          <w:rFonts w:ascii="Courier New" w:eastAsia="Times New Roman" w:hAnsi="Courier New" w:cs="Courier New"/>
          <w:sz w:val="20"/>
          <w:szCs w:val="20"/>
          <w:lang w:val="en-US" w:eastAsia="ru-RU"/>
        </w:rPr>
        <w:t xml:space="preserve"> </w:t>
      </w: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343EC7" w:rsidRPr="00343EC7" w:rsidTr="00322849">
        <w:tc>
          <w:tcPr>
            <w:tcW w:w="322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Лисенко Руслан Вiталiйович</w:t>
            </w:r>
          </w:p>
        </w:tc>
      </w:tr>
      <w:tr w:rsidR="00343EC7" w:rsidRPr="00343EC7" w:rsidTr="00322849">
        <w:tc>
          <w:tcPr>
            <w:tcW w:w="322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322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43EC7" w:rsidRPr="00343EC7" w:rsidTr="00322849">
        <w:tc>
          <w:tcPr>
            <w:tcW w:w="322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ru-RU" w:eastAsia="ru-RU"/>
              </w:rPr>
              <w:t>Головний бухгалтер</w:t>
            </w:r>
            <w:r w:rsidRPr="00343EC7">
              <w:rPr>
                <w:rFonts w:ascii="Times New Roman" w:eastAsia="Times New Roman" w:hAnsi="Times New Roman" w:cs="Times New Roman"/>
                <w:b/>
                <w:color w:val="000000"/>
                <w:sz w:val="20"/>
                <w:szCs w:val="20"/>
                <w:lang w:val="ru-RU" w:eastAsia="ru-RU"/>
              </w:rPr>
              <w:t xml:space="preserve"> </w:t>
            </w:r>
            <w:r w:rsidRPr="00343EC7">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sz w:val="20"/>
                <w:szCs w:val="20"/>
                <w:lang w:val="en-US" w:eastAsia="ru-RU"/>
              </w:rPr>
              <w:t>Зарва Вiкторiя Вiталiївна</w:t>
            </w:r>
          </w:p>
        </w:tc>
      </w:tr>
      <w:tr w:rsidR="00343EC7" w:rsidRPr="00343EC7" w:rsidTr="00322849">
        <w:tc>
          <w:tcPr>
            <w:tcW w:w="3227"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43EC7">
              <w:rPr>
                <w:rFonts w:ascii="Times New Roman" w:eastAsia="Times New Roman" w:hAnsi="Times New Roman" w:cs="Times New Roman"/>
                <w:b/>
                <w:color w:val="000000"/>
                <w:sz w:val="16"/>
                <w:szCs w:val="16"/>
                <w:lang w:val="en-US" w:eastAsia="ru-RU"/>
              </w:rPr>
              <w:t>(</w:t>
            </w:r>
            <w:r w:rsidRPr="00343EC7">
              <w:rPr>
                <w:rFonts w:ascii="Times New Roman" w:eastAsia="Times New Roman" w:hAnsi="Times New Roman" w:cs="Times New Roman"/>
                <w:b/>
                <w:color w:val="000000"/>
                <w:sz w:val="16"/>
                <w:szCs w:val="16"/>
                <w:lang w:val="ru-RU" w:eastAsia="ru-RU"/>
              </w:rPr>
              <w:t>підпис</w:t>
            </w:r>
            <w:r w:rsidRPr="00343EC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Pr="00343EC7" w:rsidRDefault="00343EC7" w:rsidP="0034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43EC7" w:rsidRDefault="00343EC7">
      <w:pPr>
        <w:sectPr w:rsidR="00343EC7" w:rsidSect="00343EC7">
          <w:pgSz w:w="11906" w:h="16838"/>
          <w:pgMar w:top="363" w:right="567" w:bottom="363" w:left="1417" w:header="708" w:footer="708" w:gutter="0"/>
          <w:cols w:space="708"/>
          <w:docGrid w:linePitch="360"/>
        </w:sectPr>
      </w:pPr>
    </w:p>
    <w:p w:rsidR="00343EC7" w:rsidRPr="00343EC7" w:rsidRDefault="00343EC7" w:rsidP="00343EC7">
      <w:pPr>
        <w:spacing w:after="300" w:line="240" w:lineRule="auto"/>
        <w:jc w:val="center"/>
        <w:outlineLvl w:val="2"/>
        <w:rPr>
          <w:rFonts w:ascii="Times New Roman" w:eastAsia="Times New Roman" w:hAnsi="Times New Roman" w:cs="Times New Roman"/>
          <w:b/>
          <w:bCs/>
          <w:color w:val="000000"/>
          <w:sz w:val="28"/>
          <w:szCs w:val="28"/>
          <w:lang w:eastAsia="uk-UA"/>
        </w:rPr>
      </w:pPr>
      <w:r w:rsidRPr="00343EC7">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Приватне акцiонерне товариство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"Запорiзьке кар'єроуправлiння"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Фiнансова  звiтнiсть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ЗМIСТ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Примiтки до фiнансової звiтностi</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 Попереднi фiнансовi звiти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2. Загальна iнформацiя про пiдприємство</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3. Характеристика звiтностi</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     3.1 Основа складання фiнансової звiтностi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     3.2 Суттєвi облiковi судження, оцiнки та припущення</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     3.3 Вплив переходу на МСФЗ</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     3.4 Суттєвi положення облiкової полiтики</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     3.5  Перше застосування МСФЗ </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4. Доходи </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5. Витрати </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6. Податок на прибуток</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7. Основнi засоби</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8. Запаси</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9. Дебiторська заборгованiсть</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10. Грошовi кошти та їх еквiваленти</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11. Капiтал</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12. Довгостроковi зобов'язання</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13.Торгова та iнша кредиторська заборгованiсть</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14. Забезпечення виплат персоналу</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 xml:space="preserve">15. Резерви на виплату пенсiйних зобов'язань </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16. Операцiї з пов'язаними сторонами</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17. Операцiйнi ризики, фактичнi та умовнi зобов'язання</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18. Подiї пiсля дати балансу</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19. Припущення щодо функцiонування пiдприємства у найближчому майбутньому</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Примiтки до попереднiх фiнансових звiтiв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ПрАТ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 Попереднi фiнансовi звiти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Фiнансовi звiти за 2018 рiк ПрАТ "Запорiзьке кар'єроуправлiння"  складенi за формами, встановленими положеннями (стандартами) бухгалтерського облiку 2 "Баланс", 3 "Звiт про фiнансовi результати", 4 "Звiт про рух грошових коштiв", 5 "Звiт про власний капiтал", затвердженими наказом Мiнiстерства фiнансiв України вiд 31.03.99 № 87.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Зважаючи на те, що данi форми не вiдповiдають за своєю сутнiстю вимогам, викладеним у МСБО (IAS) 1 "Подання фiнансових звiтiв", у письмових примiтках пiдприємство наводить форми Попереднiх Звiтiв про фiнансовий стан, сукупнi доходи, про змiни у власному капiталi та рух грошових коштiв 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Надана фiнансова звiтнiсть ПрАТ "Запорiзьке кар'єроуправлiння"за 2018 рiк складена згiдно iз вимогами Мiжнародних стандартiв, є попередньою та пiдготовлена  з метою подання порiвняльної iнформацiї для першого перiоду, який закiнчиться 31 грудня 2019 року.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Приватне акцiонерне товариство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Попереднiй Звiт про фiнансовий стан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тисячах українських гривень)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Активи</w:t>
      </w:r>
      <w:r w:rsidRPr="00343EC7">
        <w:rPr>
          <w:rFonts w:ascii="Courier New" w:eastAsia="Times New Roman" w:hAnsi="Courier New" w:cs="Courier New"/>
          <w:sz w:val="20"/>
          <w:szCs w:val="20"/>
          <w:lang w:val="en-US" w:eastAsia="uk-UA"/>
        </w:rPr>
        <w:tab/>
        <w:t>Примiтка</w:t>
      </w:r>
      <w:r w:rsidRPr="00343EC7">
        <w:rPr>
          <w:rFonts w:ascii="Courier New" w:eastAsia="Times New Roman" w:hAnsi="Courier New" w:cs="Courier New"/>
          <w:sz w:val="20"/>
          <w:szCs w:val="20"/>
          <w:lang w:val="en-US" w:eastAsia="uk-UA"/>
        </w:rPr>
        <w:tab/>
        <w:t>31.12.2018</w:t>
      </w:r>
      <w:r w:rsidRPr="00343EC7">
        <w:rPr>
          <w:rFonts w:ascii="Courier New" w:eastAsia="Times New Roman" w:hAnsi="Courier New" w:cs="Courier New"/>
          <w:sz w:val="20"/>
          <w:szCs w:val="20"/>
          <w:lang w:val="en-US" w:eastAsia="uk-UA"/>
        </w:rPr>
        <w:tab/>
        <w:t>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Непоточнi активи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Основнi засоби</w:t>
      </w:r>
      <w:r w:rsidRPr="00343EC7">
        <w:rPr>
          <w:rFonts w:ascii="Courier New" w:eastAsia="Times New Roman" w:hAnsi="Courier New" w:cs="Courier New"/>
          <w:sz w:val="20"/>
          <w:szCs w:val="20"/>
          <w:lang w:val="en-US" w:eastAsia="uk-UA"/>
        </w:rPr>
        <w:tab/>
        <w:t>7</w:t>
      </w:r>
      <w:r w:rsidRPr="00343EC7">
        <w:rPr>
          <w:rFonts w:ascii="Courier New" w:eastAsia="Times New Roman" w:hAnsi="Courier New" w:cs="Courier New"/>
          <w:sz w:val="20"/>
          <w:szCs w:val="20"/>
          <w:lang w:val="en-US" w:eastAsia="uk-UA"/>
        </w:rPr>
        <w:tab/>
        <w:t>16522</w:t>
      </w:r>
      <w:r w:rsidRPr="00343EC7">
        <w:rPr>
          <w:rFonts w:ascii="Courier New" w:eastAsia="Times New Roman" w:hAnsi="Courier New" w:cs="Courier New"/>
          <w:sz w:val="20"/>
          <w:szCs w:val="20"/>
          <w:lang w:val="en-US" w:eastAsia="uk-UA"/>
        </w:rPr>
        <w:tab/>
        <w:t>14895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w:t>
      </w:r>
      <w:r w:rsidRPr="00343EC7">
        <w:rPr>
          <w:rFonts w:ascii="Courier New" w:eastAsia="Times New Roman" w:hAnsi="Courier New" w:cs="Courier New"/>
          <w:sz w:val="20"/>
          <w:szCs w:val="20"/>
          <w:lang w:val="en-US" w:eastAsia="uk-UA"/>
        </w:rPr>
        <w:tab/>
        <w:t>7</w:t>
      </w:r>
      <w:r w:rsidRPr="00343EC7">
        <w:rPr>
          <w:rFonts w:ascii="Courier New" w:eastAsia="Times New Roman" w:hAnsi="Courier New" w:cs="Courier New"/>
          <w:sz w:val="20"/>
          <w:szCs w:val="20"/>
          <w:lang w:val="en-US" w:eastAsia="uk-UA"/>
        </w:rPr>
        <w:tab/>
        <w:t>1173</w:t>
      </w:r>
      <w:r w:rsidRPr="00343EC7">
        <w:rPr>
          <w:rFonts w:ascii="Courier New" w:eastAsia="Times New Roman" w:hAnsi="Courier New" w:cs="Courier New"/>
          <w:sz w:val="20"/>
          <w:szCs w:val="20"/>
          <w:lang w:val="en-US" w:eastAsia="uk-UA"/>
        </w:rPr>
        <w:tab/>
        <w:t>1227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необоротнi активи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непоточнi активи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17695</w:t>
      </w:r>
      <w:r w:rsidRPr="00343EC7">
        <w:rPr>
          <w:rFonts w:ascii="Courier New" w:eastAsia="Times New Roman" w:hAnsi="Courier New" w:cs="Courier New"/>
          <w:sz w:val="20"/>
          <w:szCs w:val="20"/>
          <w:lang w:val="en-US" w:eastAsia="uk-UA"/>
        </w:rPr>
        <w:tab/>
        <w:t>16122</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Поточнi активи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Запаси</w:t>
      </w:r>
      <w:r w:rsidRPr="00343EC7">
        <w:rPr>
          <w:rFonts w:ascii="Courier New" w:eastAsia="Times New Roman" w:hAnsi="Courier New" w:cs="Courier New"/>
          <w:sz w:val="20"/>
          <w:szCs w:val="20"/>
          <w:lang w:val="en-US" w:eastAsia="uk-UA"/>
        </w:rPr>
        <w:tab/>
        <w:t>8</w:t>
      </w:r>
      <w:r w:rsidRPr="00343EC7">
        <w:rPr>
          <w:rFonts w:ascii="Courier New" w:eastAsia="Times New Roman" w:hAnsi="Courier New" w:cs="Courier New"/>
          <w:sz w:val="20"/>
          <w:szCs w:val="20"/>
          <w:lang w:val="en-US" w:eastAsia="uk-UA"/>
        </w:rPr>
        <w:tab/>
        <w:t>17150</w:t>
      </w:r>
      <w:r w:rsidRPr="00343EC7">
        <w:rPr>
          <w:rFonts w:ascii="Courier New" w:eastAsia="Times New Roman" w:hAnsi="Courier New" w:cs="Courier New"/>
          <w:sz w:val="20"/>
          <w:szCs w:val="20"/>
          <w:lang w:val="en-US" w:eastAsia="uk-UA"/>
        </w:rPr>
        <w:tab/>
        <w:t>15958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за товари, роботи, послуги</w:t>
      </w:r>
      <w:r w:rsidRPr="00343EC7">
        <w:rPr>
          <w:rFonts w:ascii="Courier New" w:eastAsia="Times New Roman" w:hAnsi="Courier New" w:cs="Courier New"/>
          <w:sz w:val="20"/>
          <w:szCs w:val="20"/>
          <w:lang w:val="en-US" w:eastAsia="uk-UA"/>
        </w:rPr>
        <w:tab/>
        <w:t>9</w:t>
      </w:r>
      <w:r w:rsidRPr="00343EC7">
        <w:rPr>
          <w:rFonts w:ascii="Courier New" w:eastAsia="Times New Roman" w:hAnsi="Courier New" w:cs="Courier New"/>
          <w:sz w:val="20"/>
          <w:szCs w:val="20"/>
          <w:lang w:val="en-US" w:eastAsia="uk-UA"/>
        </w:rPr>
        <w:tab/>
        <w:t>654</w:t>
      </w:r>
      <w:r w:rsidRPr="00343EC7">
        <w:rPr>
          <w:rFonts w:ascii="Courier New" w:eastAsia="Times New Roman" w:hAnsi="Courier New" w:cs="Courier New"/>
          <w:sz w:val="20"/>
          <w:szCs w:val="20"/>
          <w:lang w:val="en-US" w:eastAsia="uk-UA"/>
        </w:rPr>
        <w:tab/>
        <w:t>2245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за виданими авансами</w:t>
      </w:r>
      <w:r w:rsidRPr="00343EC7">
        <w:rPr>
          <w:rFonts w:ascii="Courier New" w:eastAsia="Times New Roman" w:hAnsi="Courier New" w:cs="Courier New"/>
          <w:sz w:val="20"/>
          <w:szCs w:val="20"/>
          <w:lang w:val="en-US" w:eastAsia="uk-UA"/>
        </w:rPr>
        <w:tab/>
        <w:t>9</w:t>
      </w:r>
      <w:r w:rsidRPr="00343EC7">
        <w:rPr>
          <w:rFonts w:ascii="Courier New" w:eastAsia="Times New Roman" w:hAnsi="Courier New" w:cs="Courier New"/>
          <w:sz w:val="20"/>
          <w:szCs w:val="20"/>
          <w:lang w:val="en-US" w:eastAsia="uk-UA"/>
        </w:rPr>
        <w:tab/>
        <w:t>862</w:t>
      </w:r>
      <w:r w:rsidRPr="00343EC7">
        <w:rPr>
          <w:rFonts w:ascii="Courier New" w:eastAsia="Times New Roman" w:hAnsi="Courier New" w:cs="Courier New"/>
          <w:sz w:val="20"/>
          <w:szCs w:val="20"/>
          <w:lang w:val="en-US" w:eastAsia="uk-UA"/>
        </w:rPr>
        <w:tab/>
        <w:t>735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Iнша дебiторська заборгованiсть</w:t>
      </w:r>
      <w:r w:rsidRPr="00343EC7">
        <w:rPr>
          <w:rFonts w:ascii="Courier New" w:eastAsia="Times New Roman" w:hAnsi="Courier New" w:cs="Courier New"/>
          <w:sz w:val="20"/>
          <w:szCs w:val="20"/>
          <w:lang w:val="en-US" w:eastAsia="uk-UA"/>
        </w:rPr>
        <w:tab/>
        <w:t>9</w:t>
      </w:r>
      <w:r w:rsidRPr="00343EC7">
        <w:rPr>
          <w:rFonts w:ascii="Courier New" w:eastAsia="Times New Roman" w:hAnsi="Courier New" w:cs="Courier New"/>
          <w:sz w:val="20"/>
          <w:szCs w:val="20"/>
          <w:lang w:val="en-US" w:eastAsia="uk-UA"/>
        </w:rPr>
        <w:tab/>
        <w:t>1732</w:t>
      </w:r>
      <w:r w:rsidRPr="00343EC7">
        <w:rPr>
          <w:rFonts w:ascii="Courier New" w:eastAsia="Times New Roman" w:hAnsi="Courier New" w:cs="Courier New"/>
          <w:sz w:val="20"/>
          <w:szCs w:val="20"/>
          <w:lang w:val="en-US" w:eastAsia="uk-UA"/>
        </w:rPr>
        <w:tab/>
        <w:t>1859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Грошовi кошти та їх еквiваленти</w:t>
      </w:r>
      <w:r w:rsidRPr="00343EC7">
        <w:rPr>
          <w:rFonts w:ascii="Courier New" w:eastAsia="Times New Roman" w:hAnsi="Courier New" w:cs="Courier New"/>
          <w:sz w:val="20"/>
          <w:szCs w:val="20"/>
          <w:lang w:val="en-US" w:eastAsia="uk-UA"/>
        </w:rPr>
        <w:tab/>
        <w:t>10</w:t>
      </w:r>
      <w:r w:rsidRPr="00343EC7">
        <w:rPr>
          <w:rFonts w:ascii="Courier New" w:eastAsia="Times New Roman" w:hAnsi="Courier New" w:cs="Courier New"/>
          <w:sz w:val="20"/>
          <w:szCs w:val="20"/>
          <w:lang w:val="en-US" w:eastAsia="uk-UA"/>
        </w:rPr>
        <w:tab/>
        <w:t>372</w:t>
      </w:r>
      <w:r w:rsidRPr="00343EC7">
        <w:rPr>
          <w:rFonts w:ascii="Courier New" w:eastAsia="Times New Roman" w:hAnsi="Courier New" w:cs="Courier New"/>
          <w:sz w:val="20"/>
          <w:szCs w:val="20"/>
          <w:lang w:val="en-US" w:eastAsia="uk-UA"/>
        </w:rPr>
        <w:tab/>
        <w:t>787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оборотнi активи</w:t>
      </w:r>
      <w:r w:rsidRPr="00343EC7">
        <w:rPr>
          <w:rFonts w:ascii="Courier New" w:eastAsia="Times New Roman" w:hAnsi="Courier New" w:cs="Courier New"/>
          <w:sz w:val="20"/>
          <w:szCs w:val="20"/>
          <w:lang w:val="en-US" w:eastAsia="uk-UA"/>
        </w:rPr>
        <w:tab/>
        <w:t>9</w:t>
      </w:r>
      <w:r w:rsidRPr="00343EC7">
        <w:rPr>
          <w:rFonts w:ascii="Courier New" w:eastAsia="Times New Roman" w:hAnsi="Courier New" w:cs="Courier New"/>
          <w:sz w:val="20"/>
          <w:szCs w:val="20"/>
          <w:lang w:val="en-US" w:eastAsia="uk-UA"/>
        </w:rPr>
        <w:tab/>
        <w:t>84</w:t>
      </w:r>
      <w:r w:rsidRPr="00343EC7">
        <w:rPr>
          <w:rFonts w:ascii="Courier New" w:eastAsia="Times New Roman" w:hAnsi="Courier New" w:cs="Courier New"/>
          <w:sz w:val="20"/>
          <w:szCs w:val="20"/>
          <w:lang w:val="en-US" w:eastAsia="uk-UA"/>
        </w:rPr>
        <w:tab/>
        <w:t>273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поточнi активи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20854</w:t>
      </w:r>
      <w:r w:rsidRPr="00343EC7">
        <w:rPr>
          <w:rFonts w:ascii="Courier New" w:eastAsia="Times New Roman" w:hAnsi="Courier New" w:cs="Courier New"/>
          <w:sz w:val="20"/>
          <w:szCs w:val="20"/>
          <w:lang w:val="en-US" w:eastAsia="uk-UA"/>
        </w:rPr>
        <w:tab/>
        <w:t>21857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Разом активи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38549</w:t>
      </w:r>
      <w:r w:rsidRPr="00343EC7">
        <w:rPr>
          <w:rFonts w:ascii="Courier New" w:eastAsia="Times New Roman" w:hAnsi="Courier New" w:cs="Courier New"/>
          <w:sz w:val="20"/>
          <w:szCs w:val="20"/>
          <w:lang w:val="en-US" w:eastAsia="uk-UA"/>
        </w:rPr>
        <w:tab/>
        <w:t>37979</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Власний капiтал i зобов'язання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Власний капiтал</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Статутний капiтал</w:t>
      </w:r>
      <w:r w:rsidRPr="00343EC7">
        <w:rPr>
          <w:rFonts w:ascii="Courier New" w:eastAsia="Times New Roman" w:hAnsi="Courier New" w:cs="Courier New"/>
          <w:sz w:val="20"/>
          <w:szCs w:val="20"/>
          <w:lang w:val="en-US" w:eastAsia="uk-UA"/>
        </w:rPr>
        <w:tab/>
        <w:t>11</w:t>
      </w:r>
      <w:r w:rsidRPr="00343EC7">
        <w:rPr>
          <w:rFonts w:ascii="Courier New" w:eastAsia="Times New Roman" w:hAnsi="Courier New" w:cs="Courier New"/>
          <w:sz w:val="20"/>
          <w:szCs w:val="20"/>
          <w:lang w:val="en-US" w:eastAsia="uk-UA"/>
        </w:rPr>
        <w:tab/>
        <w:t>9720</w:t>
      </w:r>
      <w:r w:rsidRPr="00343EC7">
        <w:rPr>
          <w:rFonts w:ascii="Courier New" w:eastAsia="Times New Roman" w:hAnsi="Courier New" w:cs="Courier New"/>
          <w:sz w:val="20"/>
          <w:szCs w:val="20"/>
          <w:lang w:val="en-US" w:eastAsia="uk-UA"/>
        </w:rPr>
        <w:tab/>
        <w:t>9720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Резервний капiтал</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Нерозподiлений прибуток (непокритий збиток)</w:t>
      </w:r>
      <w:r w:rsidRPr="00343EC7">
        <w:rPr>
          <w:rFonts w:ascii="Courier New" w:eastAsia="Times New Roman" w:hAnsi="Courier New" w:cs="Courier New"/>
          <w:sz w:val="20"/>
          <w:szCs w:val="20"/>
          <w:lang w:val="en-US" w:eastAsia="uk-UA"/>
        </w:rPr>
        <w:tab/>
        <w:t>11</w:t>
      </w:r>
      <w:r w:rsidRPr="00343EC7">
        <w:rPr>
          <w:rFonts w:ascii="Courier New" w:eastAsia="Times New Roman" w:hAnsi="Courier New" w:cs="Courier New"/>
          <w:sz w:val="20"/>
          <w:szCs w:val="20"/>
          <w:lang w:val="en-US" w:eastAsia="uk-UA"/>
        </w:rPr>
        <w:tab/>
        <w:t>4103</w:t>
      </w:r>
      <w:r w:rsidRPr="00343EC7">
        <w:rPr>
          <w:rFonts w:ascii="Courier New" w:eastAsia="Times New Roman" w:hAnsi="Courier New" w:cs="Courier New"/>
          <w:sz w:val="20"/>
          <w:szCs w:val="20"/>
          <w:lang w:val="en-US" w:eastAsia="uk-UA"/>
        </w:rPr>
        <w:tab/>
        <w:t>(2093)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власний капiтал</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13823</w:t>
      </w:r>
      <w:r w:rsidRPr="00343EC7">
        <w:rPr>
          <w:rFonts w:ascii="Courier New" w:eastAsia="Times New Roman" w:hAnsi="Courier New" w:cs="Courier New"/>
          <w:sz w:val="20"/>
          <w:szCs w:val="20"/>
          <w:lang w:val="en-US" w:eastAsia="uk-UA"/>
        </w:rPr>
        <w:tab/>
        <w:t>7627</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Довгостроковi зобов'язання та забезпечення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довгостроковi  зобов'язання</w:t>
      </w:r>
      <w:r w:rsidRPr="00343EC7">
        <w:rPr>
          <w:rFonts w:ascii="Courier New" w:eastAsia="Times New Roman" w:hAnsi="Courier New" w:cs="Courier New"/>
          <w:sz w:val="20"/>
          <w:szCs w:val="20"/>
          <w:lang w:val="en-US" w:eastAsia="uk-UA"/>
        </w:rPr>
        <w:tab/>
        <w:t>12</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1315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Довгостроковi забезпечення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довгостроковi зобов'язання та забезпечення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1315</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Поточнi зобов'язання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Поточна заборгованiсть за довгостроковими зобов'язаннями </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10808</w:t>
      </w:r>
      <w:r w:rsidRPr="00343EC7">
        <w:rPr>
          <w:rFonts w:ascii="Courier New" w:eastAsia="Times New Roman" w:hAnsi="Courier New" w:cs="Courier New"/>
          <w:sz w:val="20"/>
          <w:szCs w:val="20"/>
          <w:lang w:val="en-US" w:eastAsia="uk-UA"/>
        </w:rPr>
        <w:tab/>
        <w:t>11605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Заборгованiсть постачальникам</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7945</w:t>
      </w:r>
      <w:r w:rsidRPr="00343EC7">
        <w:rPr>
          <w:rFonts w:ascii="Courier New" w:eastAsia="Times New Roman" w:hAnsi="Courier New" w:cs="Courier New"/>
          <w:sz w:val="20"/>
          <w:szCs w:val="20"/>
          <w:lang w:val="en-US" w:eastAsia="uk-UA"/>
        </w:rPr>
        <w:tab/>
        <w:t>8396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Аванси отриманi</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1590</w:t>
      </w:r>
      <w:r w:rsidRPr="00343EC7">
        <w:rPr>
          <w:rFonts w:ascii="Courier New" w:eastAsia="Times New Roman" w:hAnsi="Courier New" w:cs="Courier New"/>
          <w:sz w:val="20"/>
          <w:szCs w:val="20"/>
          <w:lang w:val="en-US" w:eastAsia="uk-UA"/>
        </w:rPr>
        <w:tab/>
        <w:t>2523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поточнi зобов'язання</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472</w:t>
      </w:r>
      <w:r w:rsidRPr="00343EC7">
        <w:rPr>
          <w:rFonts w:ascii="Courier New" w:eastAsia="Times New Roman" w:hAnsi="Courier New" w:cs="Courier New"/>
          <w:sz w:val="20"/>
          <w:szCs w:val="20"/>
          <w:lang w:val="en-US" w:eastAsia="uk-UA"/>
        </w:rPr>
        <w:tab/>
        <w:t>772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Поточнi зобов язання за розрахунками з бюджетом</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2250</w:t>
      </w:r>
      <w:r w:rsidRPr="00343EC7">
        <w:rPr>
          <w:rFonts w:ascii="Courier New" w:eastAsia="Times New Roman" w:hAnsi="Courier New" w:cs="Courier New"/>
          <w:sz w:val="20"/>
          <w:szCs w:val="20"/>
          <w:lang w:val="en-US" w:eastAsia="uk-UA"/>
        </w:rPr>
        <w:tab/>
        <w:t>2951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Заборгованiсть учасникам</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Зобов'язання з розрахункiв з персоналом</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1661</w:t>
      </w:r>
      <w:r w:rsidRPr="00343EC7">
        <w:rPr>
          <w:rFonts w:ascii="Courier New" w:eastAsia="Times New Roman" w:hAnsi="Courier New" w:cs="Courier New"/>
          <w:sz w:val="20"/>
          <w:szCs w:val="20"/>
          <w:lang w:val="en-US" w:eastAsia="uk-UA"/>
        </w:rPr>
        <w:tab/>
        <w:t>1370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Забезпечення виплат персоналу</w:t>
      </w:r>
      <w:r w:rsidRPr="00343EC7">
        <w:rPr>
          <w:rFonts w:ascii="Courier New" w:eastAsia="Times New Roman" w:hAnsi="Courier New" w:cs="Courier New"/>
          <w:sz w:val="20"/>
          <w:szCs w:val="20"/>
          <w:lang w:val="en-US" w:eastAsia="uk-UA"/>
        </w:rPr>
        <w:tab/>
        <w:t>14</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1420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поточнi зобов'язання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24726</w:t>
      </w:r>
      <w:r w:rsidRPr="00343EC7">
        <w:rPr>
          <w:rFonts w:ascii="Courier New" w:eastAsia="Times New Roman" w:hAnsi="Courier New" w:cs="Courier New"/>
          <w:sz w:val="20"/>
          <w:szCs w:val="20"/>
          <w:lang w:val="en-US" w:eastAsia="uk-UA"/>
        </w:rPr>
        <w:tab/>
        <w:t>29037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власний капiтал та зобов'язання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38549</w:t>
      </w:r>
      <w:r w:rsidRPr="00343EC7">
        <w:rPr>
          <w:rFonts w:ascii="Courier New" w:eastAsia="Times New Roman" w:hAnsi="Courier New" w:cs="Courier New"/>
          <w:sz w:val="20"/>
          <w:szCs w:val="20"/>
          <w:lang w:val="en-US" w:eastAsia="uk-UA"/>
        </w:rPr>
        <w:tab/>
        <w:t>37979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Примiтки на сторiнках 3-30 є невiд'ємною частиною даного звiту   </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Пiдписано та затверджено до випуску вiд iменi ПрАТ "Запорiзьке кар'єроуправлiння"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Дата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Голова правлiння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Головний бухгалтер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Приватне акцiонерне товариство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Попереднiй Звiт про прибуток або збиток та iнший сукупний дохiд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тисячах українських гривень)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Примiтки</w:t>
      </w:r>
      <w:r w:rsidRPr="00343EC7">
        <w:rPr>
          <w:rFonts w:ascii="Courier New" w:eastAsia="Times New Roman" w:hAnsi="Courier New" w:cs="Courier New"/>
          <w:sz w:val="20"/>
          <w:szCs w:val="20"/>
          <w:lang w:val="en-US" w:eastAsia="uk-UA"/>
        </w:rPr>
        <w:tab/>
        <w:t>31.12.2018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Дохiд вiд реалiзацiї</w:t>
      </w:r>
      <w:r w:rsidRPr="00343EC7">
        <w:rPr>
          <w:rFonts w:ascii="Courier New" w:eastAsia="Times New Roman" w:hAnsi="Courier New" w:cs="Courier New"/>
          <w:sz w:val="20"/>
          <w:szCs w:val="20"/>
          <w:lang w:val="en-US" w:eastAsia="uk-UA"/>
        </w:rPr>
        <w:tab/>
        <w:t>4</w:t>
      </w:r>
      <w:r w:rsidRPr="00343EC7">
        <w:rPr>
          <w:rFonts w:ascii="Courier New" w:eastAsia="Times New Roman" w:hAnsi="Courier New" w:cs="Courier New"/>
          <w:sz w:val="20"/>
          <w:szCs w:val="20"/>
          <w:lang w:val="en-US" w:eastAsia="uk-UA"/>
        </w:rPr>
        <w:tab/>
        <w:t>135896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Собiвартiсть реалiзованої продукцiї</w:t>
      </w:r>
      <w:r w:rsidRPr="00343EC7">
        <w:rPr>
          <w:rFonts w:ascii="Courier New" w:eastAsia="Times New Roman" w:hAnsi="Courier New" w:cs="Courier New"/>
          <w:sz w:val="20"/>
          <w:szCs w:val="20"/>
          <w:lang w:val="en-US" w:eastAsia="uk-UA"/>
        </w:rPr>
        <w:tab/>
        <w:t>5</w:t>
      </w:r>
      <w:r w:rsidRPr="00343EC7">
        <w:rPr>
          <w:rFonts w:ascii="Courier New" w:eastAsia="Times New Roman" w:hAnsi="Courier New" w:cs="Courier New"/>
          <w:sz w:val="20"/>
          <w:szCs w:val="20"/>
          <w:lang w:val="en-US" w:eastAsia="uk-UA"/>
        </w:rPr>
        <w:tab/>
        <w:t>75566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Валовий прибуток</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60330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доходи операцiйної дiяльностi</w:t>
      </w:r>
      <w:r w:rsidRPr="00343EC7">
        <w:rPr>
          <w:rFonts w:ascii="Courier New" w:eastAsia="Times New Roman" w:hAnsi="Courier New" w:cs="Courier New"/>
          <w:sz w:val="20"/>
          <w:szCs w:val="20"/>
          <w:lang w:val="en-US" w:eastAsia="uk-UA"/>
        </w:rPr>
        <w:tab/>
        <w:t>4</w:t>
      </w:r>
      <w:r w:rsidRPr="00343EC7">
        <w:rPr>
          <w:rFonts w:ascii="Courier New" w:eastAsia="Times New Roman" w:hAnsi="Courier New" w:cs="Courier New"/>
          <w:sz w:val="20"/>
          <w:szCs w:val="20"/>
          <w:lang w:val="en-US" w:eastAsia="uk-UA"/>
        </w:rPr>
        <w:tab/>
        <w:t>1980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Адмiнiстративнi витрати</w:t>
      </w:r>
      <w:r w:rsidRPr="00343EC7">
        <w:rPr>
          <w:rFonts w:ascii="Courier New" w:eastAsia="Times New Roman" w:hAnsi="Courier New" w:cs="Courier New"/>
          <w:sz w:val="20"/>
          <w:szCs w:val="20"/>
          <w:lang w:val="en-US" w:eastAsia="uk-UA"/>
        </w:rPr>
        <w:tab/>
        <w:t>5</w:t>
      </w:r>
      <w:r w:rsidRPr="00343EC7">
        <w:rPr>
          <w:rFonts w:ascii="Courier New" w:eastAsia="Times New Roman" w:hAnsi="Courier New" w:cs="Courier New"/>
          <w:sz w:val="20"/>
          <w:szCs w:val="20"/>
          <w:lang w:val="en-US" w:eastAsia="uk-UA"/>
        </w:rPr>
        <w:tab/>
        <w:t>(12615)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збут</w:t>
      </w:r>
      <w:r w:rsidRPr="00343EC7">
        <w:rPr>
          <w:rFonts w:ascii="Courier New" w:eastAsia="Times New Roman" w:hAnsi="Courier New" w:cs="Courier New"/>
          <w:sz w:val="20"/>
          <w:szCs w:val="20"/>
          <w:lang w:val="en-US" w:eastAsia="uk-UA"/>
        </w:rPr>
        <w:tab/>
        <w:t>5</w:t>
      </w:r>
      <w:r w:rsidRPr="00343EC7">
        <w:rPr>
          <w:rFonts w:ascii="Courier New" w:eastAsia="Times New Roman" w:hAnsi="Courier New" w:cs="Courier New"/>
          <w:sz w:val="20"/>
          <w:szCs w:val="20"/>
          <w:lang w:val="en-US" w:eastAsia="uk-UA"/>
        </w:rPr>
        <w:tab/>
        <w:t>(37570)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витрати операцiйної дiяльностi</w:t>
      </w:r>
      <w:r w:rsidRPr="00343EC7">
        <w:rPr>
          <w:rFonts w:ascii="Courier New" w:eastAsia="Times New Roman" w:hAnsi="Courier New" w:cs="Courier New"/>
          <w:sz w:val="20"/>
          <w:szCs w:val="20"/>
          <w:lang w:val="en-US" w:eastAsia="uk-UA"/>
        </w:rPr>
        <w:tab/>
        <w:t>5</w:t>
      </w:r>
      <w:r w:rsidRPr="00343EC7">
        <w:rPr>
          <w:rFonts w:ascii="Courier New" w:eastAsia="Times New Roman" w:hAnsi="Courier New" w:cs="Courier New"/>
          <w:sz w:val="20"/>
          <w:szCs w:val="20"/>
          <w:lang w:val="en-US" w:eastAsia="uk-UA"/>
        </w:rPr>
        <w:tab/>
        <w:t>(4649)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доходи</w:t>
      </w:r>
      <w:r w:rsidRPr="00343EC7">
        <w:rPr>
          <w:rFonts w:ascii="Courier New" w:eastAsia="Times New Roman" w:hAnsi="Courier New" w:cs="Courier New"/>
          <w:sz w:val="20"/>
          <w:szCs w:val="20"/>
          <w:lang w:val="en-US" w:eastAsia="uk-UA"/>
        </w:rPr>
        <w:tab/>
        <w:t>4</w:t>
      </w:r>
      <w:r w:rsidRPr="00343EC7">
        <w:rPr>
          <w:rFonts w:ascii="Courier New" w:eastAsia="Times New Roman" w:hAnsi="Courier New" w:cs="Courier New"/>
          <w:sz w:val="20"/>
          <w:szCs w:val="20"/>
          <w:lang w:val="en-US" w:eastAsia="uk-UA"/>
        </w:rPr>
        <w:tab/>
        <w:t>1295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Фiнансовi доходи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Фiнансовi витрати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витрати</w:t>
      </w:r>
      <w:r w:rsidRPr="00343EC7">
        <w:rPr>
          <w:rFonts w:ascii="Courier New" w:eastAsia="Times New Roman" w:hAnsi="Courier New" w:cs="Courier New"/>
          <w:sz w:val="20"/>
          <w:szCs w:val="20"/>
          <w:lang w:val="en-US" w:eastAsia="uk-UA"/>
        </w:rPr>
        <w:tab/>
        <w:t>5</w:t>
      </w:r>
      <w:r w:rsidRPr="00343EC7">
        <w:rPr>
          <w:rFonts w:ascii="Courier New" w:eastAsia="Times New Roman" w:hAnsi="Courier New" w:cs="Courier New"/>
          <w:sz w:val="20"/>
          <w:szCs w:val="20"/>
          <w:lang w:val="en-US" w:eastAsia="uk-UA"/>
        </w:rPr>
        <w:tab/>
        <w:t>(13)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Прибуток до оподаткування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8758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з податку на прибуток</w:t>
      </w:r>
      <w:r w:rsidRPr="00343EC7">
        <w:rPr>
          <w:rFonts w:ascii="Courier New" w:eastAsia="Times New Roman" w:hAnsi="Courier New" w:cs="Courier New"/>
          <w:sz w:val="20"/>
          <w:szCs w:val="20"/>
          <w:lang w:val="en-US" w:eastAsia="uk-UA"/>
        </w:rPr>
        <w:tab/>
        <w:t>6</w:t>
      </w:r>
      <w:r w:rsidRPr="00343EC7">
        <w:rPr>
          <w:rFonts w:ascii="Courier New" w:eastAsia="Times New Roman" w:hAnsi="Courier New" w:cs="Courier New"/>
          <w:sz w:val="20"/>
          <w:szCs w:val="20"/>
          <w:lang w:val="en-US" w:eastAsia="uk-UA"/>
        </w:rPr>
        <w:tab/>
        <w:t>(208)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Прибуток (збиток)за рiк</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8550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Скоригована середньорiчна кiлькiсть простих акцiй</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540002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Прибуток на акцiю (грн):</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базисний</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15,83327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розбавлений</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Примiтки на сторiнках 3-30 є невiд'ємною частиною даного звiту</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Пiдписано та затверджено до випуску вiд iменi ПрАТ "Запорiзьке кар'єроуправлiння"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Дата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Голова правлiння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Головний бухгалтер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Приватне акцiонерне товариство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Попереднiй Звiт про змiни у власному капiталi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тисячах українських гривень)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Статутний капiтал</w:t>
      </w:r>
      <w:r w:rsidRPr="00343EC7">
        <w:rPr>
          <w:rFonts w:ascii="Courier New" w:eastAsia="Times New Roman" w:hAnsi="Courier New" w:cs="Courier New"/>
          <w:sz w:val="20"/>
          <w:szCs w:val="20"/>
          <w:lang w:val="en-US" w:eastAsia="uk-UA"/>
        </w:rPr>
        <w:tab/>
        <w:t>Резервний капiтал</w:t>
      </w:r>
      <w:r w:rsidRPr="00343EC7">
        <w:rPr>
          <w:rFonts w:ascii="Courier New" w:eastAsia="Times New Roman" w:hAnsi="Courier New" w:cs="Courier New"/>
          <w:sz w:val="20"/>
          <w:szCs w:val="20"/>
          <w:lang w:val="en-US" w:eastAsia="uk-UA"/>
        </w:rPr>
        <w:tab/>
        <w:t>Iнший додатковий капiтал</w:t>
      </w:r>
      <w:r w:rsidRPr="00343EC7">
        <w:rPr>
          <w:rFonts w:ascii="Courier New" w:eastAsia="Times New Roman" w:hAnsi="Courier New" w:cs="Courier New"/>
          <w:sz w:val="20"/>
          <w:szCs w:val="20"/>
          <w:lang w:val="en-US" w:eastAsia="uk-UA"/>
        </w:rPr>
        <w:tab/>
        <w:t>Нерозподiлений прибуток (збиток)</w:t>
      </w:r>
      <w:r w:rsidRPr="00343EC7">
        <w:rPr>
          <w:rFonts w:ascii="Courier New" w:eastAsia="Times New Roman" w:hAnsi="Courier New" w:cs="Courier New"/>
          <w:sz w:val="20"/>
          <w:szCs w:val="20"/>
          <w:lang w:val="en-US" w:eastAsia="uk-UA"/>
        </w:rPr>
        <w:tab/>
        <w:t>Усього власний капiтал</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Залишок на 01.01.2018 р.</w:t>
      </w:r>
      <w:r w:rsidRPr="00343EC7">
        <w:rPr>
          <w:rFonts w:ascii="Courier New" w:eastAsia="Times New Roman" w:hAnsi="Courier New" w:cs="Courier New"/>
          <w:sz w:val="20"/>
          <w:szCs w:val="20"/>
          <w:lang w:val="en-US" w:eastAsia="uk-UA"/>
        </w:rPr>
        <w:tab/>
        <w:t>9720</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(2093)</w:t>
      </w:r>
      <w:r w:rsidRPr="00343EC7">
        <w:rPr>
          <w:rFonts w:ascii="Courier New" w:eastAsia="Times New Roman" w:hAnsi="Courier New" w:cs="Courier New"/>
          <w:sz w:val="20"/>
          <w:szCs w:val="20"/>
          <w:lang w:val="en-US" w:eastAsia="uk-UA"/>
        </w:rPr>
        <w:tab/>
        <w:t>7627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Змiни у власному капiталi </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(2354)</w:t>
      </w:r>
      <w:r w:rsidRPr="00343EC7">
        <w:rPr>
          <w:rFonts w:ascii="Courier New" w:eastAsia="Times New Roman" w:hAnsi="Courier New" w:cs="Courier New"/>
          <w:sz w:val="20"/>
          <w:szCs w:val="20"/>
          <w:lang w:val="en-US" w:eastAsia="uk-UA"/>
        </w:rPr>
        <w:tab/>
        <w:t>(2354)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Сукупний прибуток (збиток) за рiк</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8550</w:t>
      </w:r>
      <w:r w:rsidRPr="00343EC7">
        <w:rPr>
          <w:rFonts w:ascii="Courier New" w:eastAsia="Times New Roman" w:hAnsi="Courier New" w:cs="Courier New"/>
          <w:sz w:val="20"/>
          <w:szCs w:val="20"/>
          <w:lang w:val="en-US" w:eastAsia="uk-UA"/>
        </w:rPr>
        <w:tab/>
        <w:t>8550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змiни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Залишок на 31.12.2018 р.</w:t>
      </w:r>
      <w:r w:rsidRPr="00343EC7">
        <w:rPr>
          <w:rFonts w:ascii="Courier New" w:eastAsia="Times New Roman" w:hAnsi="Courier New" w:cs="Courier New"/>
          <w:sz w:val="20"/>
          <w:szCs w:val="20"/>
          <w:lang w:val="en-US" w:eastAsia="uk-UA"/>
        </w:rPr>
        <w:tab/>
        <w:t>9720</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4103</w:t>
      </w:r>
      <w:r w:rsidRPr="00343EC7">
        <w:rPr>
          <w:rFonts w:ascii="Courier New" w:eastAsia="Times New Roman" w:hAnsi="Courier New" w:cs="Courier New"/>
          <w:sz w:val="20"/>
          <w:szCs w:val="20"/>
          <w:lang w:val="en-US" w:eastAsia="uk-UA"/>
        </w:rPr>
        <w:tab/>
        <w:t>13823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Примiтки на сторiнках 3-30 є невiд'ємною частиною даного звiту</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Пiдписано та затверджено до випуску вiд iменi ПрАТ "Запорiзьке кар'єроуправлiння"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Дата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Голова правлiння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Головний бухгалтер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Приватне акцiонерне товариство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Попереднiй Звiт про рух грошових коштiв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тисячах українських гривень)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Рух коштiв у результатi операцiйної дiяльностi</w:t>
      </w:r>
      <w:r w:rsidRPr="00343EC7">
        <w:rPr>
          <w:rFonts w:ascii="Courier New" w:eastAsia="Times New Roman" w:hAnsi="Courier New" w:cs="Courier New"/>
          <w:sz w:val="20"/>
          <w:szCs w:val="20"/>
          <w:lang w:val="en-US" w:eastAsia="uk-UA"/>
        </w:rPr>
        <w:tab/>
        <w:t>Примiтки</w:t>
      </w:r>
      <w:r w:rsidRPr="00343EC7">
        <w:rPr>
          <w:rFonts w:ascii="Courier New" w:eastAsia="Times New Roman" w:hAnsi="Courier New" w:cs="Courier New"/>
          <w:sz w:val="20"/>
          <w:szCs w:val="20"/>
          <w:lang w:val="en-US" w:eastAsia="uk-UA"/>
        </w:rPr>
        <w:tab/>
        <w:t>Рiк, що закiнчився 31.12.2018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Надходження вiд продажу продукцiї</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90968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Отриманi аванси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66011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Надходження вiд операцiйної оренди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808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Надходження вiд повернення авансiв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539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надходження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1040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Платежi постачальникам</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(49611)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Повернення авансiв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(718)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Виплати працiвникам</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(22533)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Сплачений податок на прибуток</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(313)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податки та обов'язковi платежi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(27423)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Витрачання на оплату авансiв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(53041)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платежi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(2120)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Чистий рух коштiв вiд операцiйної дiяльностi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3607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Рух коштiв вiд iнвестицiйної дiяльностi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Продаж основних засобiв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надходження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Придбання та будiвництво основних засобiв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(3294)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платежi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Чистий рух коштiв вiд iнвестицiйної дiяльностi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-3274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Рух коштiв вiд фiнансової дiяльностi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Отриманi позики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платежi  (витрачання на погашення позик та сплату вiдсоткiв)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(645)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Чистий рух коштiв вiд фiнансової дiяльностi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-645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Чистий рух коштiв за перiод</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-312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Залишок коштiв на початок року</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787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Вплив змiни валютних курсiв на залишок коштiв</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(103)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Залишок коштiв на кiнець року</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372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Примiтки на сторiнках 3-30 є невiд'ємною частиною даного звiту</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Пiдписано та затверджено до випуску вiд iменi ПрАТ "Запорiзьке кар'єроуправлiння"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Дата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Голова правлiння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Головний бухгалтер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Приватне акцiонерне товариство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Письмовi пояснення до попереднiх фiнансових звiтiв за перiод,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що закiнчився 31 грудня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2. Загальна iнформацiя про пiдприємство.</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Приватне акцiонерне товариство "Запорiзьке кар'єроуправлiння"  зареєстровано 25.03.1994 р. Виконавчим комiтетом Запорiзької мiської Ради.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Мiсцезнаходження органа управлiння: 69041, м. Запорiжжя, вул. Днiпровськi Зорi, буд.1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Основнi види дiяльностi: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08.12</w:t>
      </w:r>
      <w:r w:rsidRPr="00343EC7">
        <w:rPr>
          <w:rFonts w:ascii="Courier New" w:eastAsia="Times New Roman" w:hAnsi="Courier New" w:cs="Courier New"/>
          <w:sz w:val="20"/>
          <w:szCs w:val="20"/>
          <w:lang w:val="en-US" w:eastAsia="uk-UA"/>
        </w:rPr>
        <w:tab/>
        <w:t>Добування пiску, гравiю, глин i каолiну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08.11</w:t>
      </w:r>
      <w:r w:rsidRPr="00343EC7">
        <w:rPr>
          <w:rFonts w:ascii="Courier New" w:eastAsia="Times New Roman" w:hAnsi="Courier New" w:cs="Courier New"/>
          <w:sz w:val="20"/>
          <w:szCs w:val="20"/>
          <w:lang w:val="en-US" w:eastAsia="uk-UA"/>
        </w:rPr>
        <w:tab/>
        <w:t>Добування декоративного та будiвельного каменю, вапняку, гiпсу, крейди та глинистого сланцю;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46.73</w:t>
      </w:r>
      <w:r w:rsidRPr="00343EC7">
        <w:rPr>
          <w:rFonts w:ascii="Courier New" w:eastAsia="Times New Roman" w:hAnsi="Courier New" w:cs="Courier New"/>
          <w:sz w:val="20"/>
          <w:szCs w:val="20"/>
          <w:lang w:val="en-US" w:eastAsia="uk-UA"/>
        </w:rPr>
        <w:tab/>
        <w:t>Оптова торгiвля деревиною, будiвельними матерiалами та санiтарно-технiчним обладнанням;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52.22</w:t>
      </w:r>
      <w:r w:rsidRPr="00343EC7">
        <w:rPr>
          <w:rFonts w:ascii="Courier New" w:eastAsia="Times New Roman" w:hAnsi="Courier New" w:cs="Courier New"/>
          <w:sz w:val="20"/>
          <w:szCs w:val="20"/>
          <w:lang w:val="en-US" w:eastAsia="uk-UA"/>
        </w:rPr>
        <w:tab/>
        <w:t>Допомiжне обслуговування водного транспорту;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52.24</w:t>
      </w:r>
      <w:r w:rsidRPr="00343EC7">
        <w:rPr>
          <w:rFonts w:ascii="Courier New" w:eastAsia="Times New Roman" w:hAnsi="Courier New" w:cs="Courier New"/>
          <w:sz w:val="20"/>
          <w:szCs w:val="20"/>
          <w:lang w:val="en-US" w:eastAsia="uk-UA"/>
        </w:rPr>
        <w:tab/>
        <w:t>Транспортне оброблення вантажiв;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68.20</w:t>
      </w:r>
      <w:r w:rsidRPr="00343EC7">
        <w:rPr>
          <w:rFonts w:ascii="Courier New" w:eastAsia="Times New Roman" w:hAnsi="Courier New" w:cs="Courier New"/>
          <w:sz w:val="20"/>
          <w:szCs w:val="20"/>
          <w:lang w:val="en-US" w:eastAsia="uk-UA"/>
        </w:rPr>
        <w:tab/>
        <w:t>Надання в оренду й експлуатацiю власного чи орендованого нерухомого майна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Фактори ризику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Факторами (чинниками) ризику, пов'язаними з iнвестуванням у цiннi папери Товариства є:</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фактори, що можуть обмежувати виплати дивiдендiв за акцiями;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недостатня лiквiднiсть та iншi фактори, що можуть обмежити можливiсть вiдчуження цiнних паперiв емiтента їхнiми власниками.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 Характеристика звiтностi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3.1. Основа складання фiнансової звiтностi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Заява про вiдповiднiсть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Ця фiнансова звiтнiсть складена у вiдповiдностi до МСФЗ (IFRS) 1 "Перше застосування мiжнародних стандартiв фiнансової звiтностi" та пiдготовлена  з метою подання порiвняльної iнформацiї для першого перiоду, який закiнчиться 31 грудня 2019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Основа надання фiнансової звiтностi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Ця фiнансова звiтнiсть пiдготовлена на основi iсторичної собiвартостi, за винятком оцiнки за умовною вартiстю основних засобiв на дату першого застосування МСФЗ у вiдповiдностi до МСФЗ (IFRS) 1 "Перше застосування мiжнародних стандартiв фiнансової звiтностi" та МСБО (IAS) 16 "Основнi засоби", а також iнвестицiйної нерухомостi, яка вiдображається у вiдповiдностi до МСБО (IAS) 40 "Iнвестицiйна нерухомiсть".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Фiнансова звiтнiсть за мiжнародними стандартами фiнансової звiтностi складається на основi бухгалтерських записiв згiдно українського законодавства шляхом трансформацiї з внесенням коригувань, проведенням перекласифiкацiї статей з метою достовiрного представлення  iнформацiї згiдно вимог МСФЗ.</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Валюта вимiру та представлення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Основуючись на економiчнiй сутностi операцiй та обставин дiяльностi, пiдприємство визначило українську гривню як валюту вимiру та представлення. Виходячи з цього, операцiї в iнших валютах, нiж гривня, розглядаються як операцiї в iноземних валютах.</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Фiнансова звiтнiсть надана у тисячах українських гривень.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3.2.Суттєвi облiковi судження, оцiнки та припущення.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Складання фiнансової звiтностi пiдприємства згiдно з МСФЗ вимагає вiд керiвництва здiйснення оцiнок та припущень, якi впливають на поданi у фiнансовiй звiтностi суми доходiв, витрат, активiв та зобов'язань, а також розкриття iнформацiї про умовнi зобов'язання на кiнець звiтного перiоду. Однак невизначенiсть щодо цих припущень i оцiнок може призвести до результатiв, якi можуть вимагати суттєвих коригувань балансової вартостi активу або зобов'язання, стосовно яких робляться подiбнi припущення й оцiнки у майбутньому.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Оцiнки та припущення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Нижче поданi основнi припущення, що стосуються майбутнього та iнших основних джерел невизначеностi оцiнок на звiтну дату, якi несуть у собi значний ризик виникнення необхiдностi внесення суттєвих коригувань до балансової вартостi активiв та зобов'язань протягом наступного фiнансового року. Оцiнки та припущення пiдприємства 'рунтувалися на параметрах, доступних у процесi складання фiнансової звiтностi. Однак поточнi обставини та припущення щодо перспектив можуть змiнитися пiд впливом ринкових змiн або обставин, якi не пiддаються контролю пiдприємства. Такi змiни вiдображаються у припущеннях по мiрi їхнього виникнення.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Податки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Українське законодавство й нормативнi акти, що регулюють сферу оподаткування та iншi аспекти дiяльностi компанiй, включаючи валютний контроль i митне законодавство, продовжують змiнюватися. Положення законiв i нормативних документiв зазвичай  є нечiткими й тлумачаться по-рiзному мiсцевими, регiональними й державними органами, а також iншими урядовими установами. Випадки розбiжностей у тлумаченнi законодавства є непоодинокими. Керiвництво вважає, що тлумачення ним положень законодавства, якi регулюють дiяльнiсть пiдприємства, є правильним, i що пiдприємство дотрималось усiх нормативних положень, а всi передбаченi законодавством податки були сплаченi або нарахованi.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Вiдстроченi податковi активи визнаються для всiх невикористаних податкових збиткiв, якщо iснує ймовiрнiсть наявностi оподатковуваного прибутку, в рахунок якого можуть бути використанi збитки. Суттєвi оцiнки керiвництва необхiднi для визначення суми вiдстрочених податкових активiв, якi можуть бути визнанi, виходячи з iмовiрних строкiв i розмiру майбутнього оподатковуваного прибутку й стратегiї податкового планування в майбутньому. Детальна iнформацiя про визнанi вiдстроченi податковi активи наводиться у  Примiтцi 6.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Податковий кодекс України передбачає поступове зменшення ставок податку на прибуток пiдприємств упродовж наступних декiлькох рокiв. Керiвництво пiдприємства оцiнює вiдстроченi податковi активи та зобов'язання на основi припущень, зроблених iз метою визначення того, коли актив було реалiзовано або зобов'язання - погашено, виходячи зi ставок податку (та податкового законодавства), встановлених або фактично встановлених на кiнець кожного звiтного перiоду.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рiк, що закiнчився 31 грудня 2018 р., нормативна ставка податку на прибуток пiдприємств в Українi становила 18 %. Очiкується, що подальше зменшення ставок податку на прибуток пiдприємств у наступних перiодах вiдповiдно до Податкового кодексу України не вiдбудеться.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Зменшення корисностi основних засобiв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Керiвництво пiдприємства регулярно виконує процедури для визначення наявностi ознак зменшення корисностi та перевiрки на предмет можливостi вiдшкодування балансової вартостi основних засобiв, якi вважаються єдиним пiдроздiлом, що генерує грошовi потоки. Визначення зменшення корисностi основних засобiв передбачає застосування оцiнок, якi включають, зокрема, встановлення причини, часу та суми зменшення корисностi. Зменшення корисностi 'рунтується на великiй кiлькостi факторiв, як-то: змiна поточного конкурентного середовища, збiльшення вартостi капiталу, змiни у майбутнiй доступностi фiнансування, припинення певного виду дiяльностi, поточна вартiсть вiдшкодування та iншi змiни в обставинах, якi свiдчать про зменшення корисностi. Методи, що використовуються для визначення вартостi використання, включають методи дисконтування грошових потокiв, застосування яких вимагає вiд Компанiї здiйснити оцiнку майбутнiх грошових потокiв вiд групи активiв, що генерують грошовi потоки, а також обрати прийнятну ставку дисконтування для визначення теперiшньої вартостi таких грошових потокiв. Такi оцiнки, включаючи застосовуванi методи, можуть мати суттєвий вплив на вiдшкодовувану вартiсть та, зрештою, на суму зменшення корисностi основних засобiв.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Станом на 01.01.2018 та на 31.12.2018 керiвництво пiдприємства не виявило жодних ознак зменшення корисностi балансової вартостi основних засобiв.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Строки корисного використання основних засобiв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Пiдприємство оцiнює залишковий строк корисного використання основних засобiв щонайменше на кiнець кожного фiнансового року. Якщо очiкування вiдрiзняються вiд попереднiх оцiнок, змiни облiковуються як змiни в облiкових оцiнках вiдповiдно до МСБО (IAS) 8 "Облiковi полiтики, змiни в облiкових оцiнках та помилки". Такi оцiнки можуть мати суттєвий вплив на балансову вартiсть основних засобiв та суму амортизацiї, визнану у звiтi про прибутки та збитки.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 рiк, що закiнчився 31 грудня 2018 р., жодних змiн у строках корисного використання основних засобiв не вiдбулося.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Зменшення корисностi торгової та iншої дебiторської заборгованостi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Пiдприємство оцiнює ймовiрнiсть погашення торгової та iншої дебiторської заборгованостi на пiдставi аналiзу конкретної й загальної заборгованостi. При цьому в розрахунок беруться такi фактори, як результати аналiзу торгової та iншої дебiторської заборгованостi за строками погашення, а також фiнансовий стан i данi про погашення заборгованостi цими клiєнтами в минулому. Якщо фактична сума погашення буде меншою за суму, визначену керiвництвом, пiдприємство повинно буде вiдобразити додатковi витрати за безнадiйною заборгованiстю.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 рiк, що закiнчився 31 грудня 2018 р., зменшення торгової корисностi дебiторської заборгованостi не вiдбулося. За поточною дебiторською заборгованiстю нарахований резерв -4,0 тис. грн.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3.3.Вплив переходу на МСФЗ</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Вiдповiдно до наказу "Про облiкову полiтику" ПрАТ "Запорiзьке кар'єроуправлiння" обрало датою переходу 01.01.2018 року, що передбачено у листi Мiнiстерства фiнансiв України вiд 07.12.2018р. № 35210-06-5/32299. Перехiд з 01.01.2018 на МСБО не дає можливим вiдобразити порiвняльнi данi. Тому фiнансова звiтнiсть за 2018 рiк буде вважатися попередньою. Повна фiнансова звiтнiсть буде представлена за 2019 рiк i компанiя бере на себе зобов'язання повернутись i перерахувати показники 2018 року у вiдповiдностi з МСБО (МСФЗ), якi набудуть чинностi iз 2019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МСФЗ (IFRS) 1 вимагає вiд компанiй, що вперше застосовують МСФЗ, скласти вхiдний звiт про фiнансовий стан згiдно з МСФЗ на дату переходу на МСФЗ. Цей звiт про фiнансовий стан є вiдправною точкою для ведення бухгалтерського облiку вiдповiдно до МСФЗ. Згiдно з МСФЗ (IFRS) 1, пiдприємство застосовує унiфiкованi бухгалтерськi принципи у вхiдному звiтi про фiнансовий стан згiдно з МСФЗ на дату переходу та впродовж усiх перiодiв, поданих у її першiй повнiй фiнансовiй звiтностi, складенiй згiдно з МСФЗ. Цi принципи облiкової полiтики повиннi вiдповiдати кожному МСФЗ, що дiє на звiтну дату (тобто, на 31 грудня 2019 року), для складання першої повної фiнансової звiтностi, складеної згiдно з МСФЗ. Отже, показники в цiй попереднiй фiнансовiй звiтностi згiдно з МСФЗ можуть вимагати коригувань пiд час складання першої повної фiнансової звiтностi згiдно з МСФЗ за рiк, що закiнчується 31 грудня 2019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До дати переходу на МСФЗ пiдприємство вело нормативний бухгалтерський облiк та складало окрему нормативну фiнансову звiтнiсть у гривнях тiльки вiдповiдно до Положень (стандартiв) бухгалтерського облiку (П(с)БО). Ця попередня фiнансова звiтнiсть вiдрiзняється вiд нормативної звiтностi, складеної для цiлей звiтностi в Українi, тим, що вона мiстить певнi коригування, не вiдображенi в бухгалтерських книгах пiдприємства, якi необхiднi для вiдповiдного подання фiнансового стану, результатiв дiяльностi та руху грошових коштiв згiдно з МСФЗ. Коригування, що є результатом переходу на МСФЗ, були вiдображенi як коригування вхiдного залишку нерозподiленого прибутку на 1 сiчня 2018 року.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Внаслiдок переходу на МСФЗ змiнився фiнансовий стан пiдприємства. Узгодження власного капiталу на 01 сiчня 2018 року (дата переходу на МСФЗ) представлено наступним чином: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 xml:space="preserve"> (тис.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Статтi</w:t>
      </w:r>
      <w:r w:rsidRPr="00343EC7">
        <w:rPr>
          <w:rFonts w:ascii="Courier New" w:eastAsia="Times New Roman" w:hAnsi="Courier New" w:cs="Courier New"/>
          <w:sz w:val="20"/>
          <w:szCs w:val="20"/>
          <w:lang w:val="en-US" w:eastAsia="uk-UA"/>
        </w:rPr>
        <w:tab/>
        <w:t>Пояснення</w:t>
      </w:r>
      <w:r w:rsidRPr="00343EC7">
        <w:rPr>
          <w:rFonts w:ascii="Courier New" w:eastAsia="Times New Roman" w:hAnsi="Courier New" w:cs="Courier New"/>
          <w:sz w:val="20"/>
          <w:szCs w:val="20"/>
          <w:lang w:val="en-US" w:eastAsia="uk-UA"/>
        </w:rPr>
        <w:tab/>
        <w:t>За даними ПСБО на 01.01.2018</w:t>
      </w:r>
      <w:r w:rsidRPr="00343EC7">
        <w:rPr>
          <w:rFonts w:ascii="Courier New" w:eastAsia="Times New Roman" w:hAnsi="Courier New" w:cs="Courier New"/>
          <w:sz w:val="20"/>
          <w:szCs w:val="20"/>
          <w:lang w:val="en-US" w:eastAsia="uk-UA"/>
        </w:rPr>
        <w:tab/>
        <w:t>Вплив переходу на МСФЗ</w:t>
      </w:r>
      <w:r w:rsidRPr="00343EC7">
        <w:rPr>
          <w:rFonts w:ascii="Courier New" w:eastAsia="Times New Roman" w:hAnsi="Courier New" w:cs="Courier New"/>
          <w:sz w:val="20"/>
          <w:szCs w:val="20"/>
          <w:lang w:val="en-US" w:eastAsia="uk-UA"/>
        </w:rPr>
        <w:tab/>
        <w:t>За даними МСФО на 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w:t>
      </w:r>
      <w:r w:rsidRPr="00343EC7">
        <w:rPr>
          <w:rFonts w:ascii="Courier New" w:eastAsia="Times New Roman" w:hAnsi="Courier New" w:cs="Courier New"/>
          <w:sz w:val="20"/>
          <w:szCs w:val="20"/>
          <w:lang w:val="en-US" w:eastAsia="uk-UA"/>
        </w:rPr>
        <w:tab/>
        <w:t>1.Рекласифiкацiя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2. Невiдповiднiсть критерiям визнання (списання)</w:t>
      </w:r>
      <w:r w:rsidRPr="00343EC7">
        <w:rPr>
          <w:rFonts w:ascii="Courier New" w:eastAsia="Times New Roman" w:hAnsi="Courier New" w:cs="Courier New"/>
          <w:sz w:val="20"/>
          <w:szCs w:val="20"/>
          <w:lang w:val="en-US" w:eastAsia="uk-UA"/>
        </w:rPr>
        <w:tab/>
        <w:t>18</w:t>
      </w:r>
      <w:r w:rsidRPr="00343EC7">
        <w:rPr>
          <w:rFonts w:ascii="Courier New" w:eastAsia="Times New Roman" w:hAnsi="Courier New" w:cs="Courier New"/>
          <w:sz w:val="20"/>
          <w:szCs w:val="20"/>
          <w:lang w:val="en-US" w:eastAsia="uk-UA"/>
        </w:rPr>
        <w:tab/>
        <w:t>+1209</w:t>
      </w:r>
      <w:r w:rsidRPr="00343EC7">
        <w:rPr>
          <w:rFonts w:ascii="Courier New" w:eastAsia="Times New Roman" w:hAnsi="Courier New" w:cs="Courier New"/>
          <w:sz w:val="20"/>
          <w:szCs w:val="20"/>
          <w:lang w:val="en-US" w:eastAsia="uk-UA"/>
        </w:rPr>
        <w:tab/>
        <w:t>1227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Основнi засоби</w:t>
      </w:r>
      <w:r w:rsidRPr="00343EC7">
        <w:rPr>
          <w:rFonts w:ascii="Courier New" w:eastAsia="Times New Roman" w:hAnsi="Courier New" w:cs="Courier New"/>
          <w:sz w:val="20"/>
          <w:szCs w:val="20"/>
          <w:lang w:val="en-US" w:eastAsia="uk-UA"/>
        </w:rPr>
        <w:tab/>
        <w:t>1.</w:t>
      </w:r>
      <w:r w:rsidRPr="00343EC7">
        <w:rPr>
          <w:rFonts w:ascii="Courier New" w:eastAsia="Times New Roman" w:hAnsi="Courier New" w:cs="Courier New"/>
          <w:sz w:val="20"/>
          <w:szCs w:val="20"/>
          <w:lang w:val="en-US" w:eastAsia="uk-UA"/>
        </w:rPr>
        <w:tab/>
        <w:t>Рекласифiкацiя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ab/>
        <w:t>2. Невiдповiднiсть критерiям визнання (списання)</w:t>
      </w:r>
      <w:r w:rsidRPr="00343EC7">
        <w:rPr>
          <w:rFonts w:ascii="Courier New" w:eastAsia="Times New Roman" w:hAnsi="Courier New" w:cs="Courier New"/>
          <w:sz w:val="20"/>
          <w:szCs w:val="20"/>
          <w:lang w:val="en-US" w:eastAsia="uk-UA"/>
        </w:rPr>
        <w:tab/>
        <w:t>14882</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14895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за продукцiю,товари,послуги</w:t>
      </w:r>
      <w:r w:rsidRPr="00343EC7">
        <w:rPr>
          <w:rFonts w:ascii="Courier New" w:eastAsia="Times New Roman" w:hAnsi="Courier New" w:cs="Courier New"/>
          <w:sz w:val="20"/>
          <w:szCs w:val="20"/>
          <w:lang w:val="en-US" w:eastAsia="uk-UA"/>
        </w:rPr>
        <w:tab/>
        <w:t>5. Невiдповiднiсть критерiям визнання (коригування на резерв сумнiвних боргiв)</w:t>
      </w:r>
      <w:r w:rsidRPr="00343EC7">
        <w:rPr>
          <w:rFonts w:ascii="Courier New" w:eastAsia="Times New Roman" w:hAnsi="Courier New" w:cs="Courier New"/>
          <w:sz w:val="20"/>
          <w:szCs w:val="20"/>
          <w:lang w:val="en-US" w:eastAsia="uk-UA"/>
        </w:rPr>
        <w:tab/>
        <w:t>1744</w:t>
      </w:r>
      <w:r w:rsidRPr="00343EC7">
        <w:rPr>
          <w:rFonts w:ascii="Courier New" w:eastAsia="Times New Roman" w:hAnsi="Courier New" w:cs="Courier New"/>
          <w:sz w:val="20"/>
          <w:szCs w:val="20"/>
          <w:lang w:val="en-US" w:eastAsia="uk-UA"/>
        </w:rPr>
        <w:tab/>
        <w:t>+501</w:t>
      </w:r>
      <w:r w:rsidRPr="00343EC7">
        <w:rPr>
          <w:rFonts w:ascii="Courier New" w:eastAsia="Times New Roman" w:hAnsi="Courier New" w:cs="Courier New"/>
          <w:sz w:val="20"/>
          <w:szCs w:val="20"/>
          <w:lang w:val="en-US" w:eastAsia="uk-UA"/>
        </w:rPr>
        <w:tab/>
        <w:t>2245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за авансами</w:t>
      </w:r>
      <w:r w:rsidRPr="00343EC7">
        <w:rPr>
          <w:rFonts w:ascii="Courier New" w:eastAsia="Times New Roman" w:hAnsi="Courier New" w:cs="Courier New"/>
          <w:sz w:val="20"/>
          <w:szCs w:val="20"/>
          <w:lang w:val="en-US" w:eastAsia="uk-UA"/>
        </w:rPr>
        <w:tab/>
        <w:t>5. Невiдповiднiсть критерiям визнання (коригування ПДВ в сумi авансiв оплачених)</w:t>
      </w:r>
      <w:r w:rsidRPr="00343EC7">
        <w:rPr>
          <w:rFonts w:ascii="Courier New" w:eastAsia="Times New Roman" w:hAnsi="Courier New" w:cs="Courier New"/>
          <w:sz w:val="20"/>
          <w:szCs w:val="20"/>
          <w:lang w:val="en-US" w:eastAsia="uk-UA"/>
        </w:rPr>
        <w:tab/>
        <w:t>873</w:t>
      </w:r>
      <w:r w:rsidRPr="00343EC7">
        <w:rPr>
          <w:rFonts w:ascii="Courier New" w:eastAsia="Times New Roman" w:hAnsi="Courier New" w:cs="Courier New"/>
          <w:sz w:val="20"/>
          <w:szCs w:val="20"/>
          <w:lang w:val="en-US" w:eastAsia="uk-UA"/>
        </w:rPr>
        <w:tab/>
        <w:t>-138</w:t>
      </w:r>
      <w:r w:rsidRPr="00343EC7">
        <w:rPr>
          <w:rFonts w:ascii="Courier New" w:eastAsia="Times New Roman" w:hAnsi="Courier New" w:cs="Courier New"/>
          <w:sz w:val="20"/>
          <w:szCs w:val="20"/>
          <w:lang w:val="en-US" w:eastAsia="uk-UA"/>
        </w:rPr>
        <w:tab/>
        <w:t>735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майбутнiх перiодiв</w:t>
      </w:r>
      <w:r w:rsidRPr="00343EC7">
        <w:rPr>
          <w:rFonts w:ascii="Courier New" w:eastAsia="Times New Roman" w:hAnsi="Courier New" w:cs="Courier New"/>
          <w:sz w:val="20"/>
          <w:szCs w:val="20"/>
          <w:lang w:val="en-US" w:eastAsia="uk-UA"/>
        </w:rPr>
        <w:tab/>
        <w:t>5. Невiдповiднiсть критерiям визнання (списання)</w:t>
      </w:r>
      <w:r w:rsidRPr="00343EC7">
        <w:rPr>
          <w:rFonts w:ascii="Courier New" w:eastAsia="Times New Roman" w:hAnsi="Courier New" w:cs="Courier New"/>
          <w:sz w:val="20"/>
          <w:szCs w:val="20"/>
          <w:lang w:val="en-US" w:eastAsia="uk-UA"/>
        </w:rPr>
        <w:tab/>
        <w:t>1214</w:t>
      </w:r>
      <w:r w:rsidRPr="00343EC7">
        <w:rPr>
          <w:rFonts w:ascii="Courier New" w:eastAsia="Times New Roman" w:hAnsi="Courier New" w:cs="Courier New"/>
          <w:sz w:val="20"/>
          <w:szCs w:val="20"/>
          <w:lang w:val="en-US" w:eastAsia="uk-UA"/>
        </w:rPr>
        <w:tab/>
        <w:t>-1214</w:t>
      </w:r>
      <w:r w:rsidRPr="00343EC7">
        <w:rPr>
          <w:rFonts w:ascii="Courier New" w:eastAsia="Times New Roman" w:hAnsi="Courier New" w:cs="Courier New"/>
          <w:sz w:val="20"/>
          <w:szCs w:val="20"/>
          <w:lang w:val="en-US" w:eastAsia="uk-UA"/>
        </w:rPr>
        <w:tab/>
        <w:t>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оборотнi активи</w:t>
      </w:r>
      <w:r w:rsidRPr="00343EC7">
        <w:rPr>
          <w:rFonts w:ascii="Courier New" w:eastAsia="Times New Roman" w:hAnsi="Courier New" w:cs="Courier New"/>
          <w:sz w:val="20"/>
          <w:szCs w:val="20"/>
          <w:lang w:val="en-US" w:eastAsia="uk-UA"/>
        </w:rPr>
        <w:tab/>
        <w:t>5. Невiдповiднiсть критерiям визнання (коригування ПДВ)</w:t>
      </w:r>
      <w:r w:rsidRPr="00343EC7">
        <w:rPr>
          <w:rFonts w:ascii="Courier New" w:eastAsia="Times New Roman" w:hAnsi="Courier New" w:cs="Courier New"/>
          <w:sz w:val="20"/>
          <w:szCs w:val="20"/>
          <w:lang w:val="en-US" w:eastAsia="uk-UA"/>
        </w:rPr>
        <w:tab/>
        <w:t>778</w:t>
      </w:r>
      <w:r w:rsidRPr="00343EC7">
        <w:rPr>
          <w:rFonts w:ascii="Courier New" w:eastAsia="Times New Roman" w:hAnsi="Courier New" w:cs="Courier New"/>
          <w:sz w:val="20"/>
          <w:szCs w:val="20"/>
          <w:lang w:val="en-US" w:eastAsia="uk-UA"/>
        </w:rPr>
        <w:tab/>
        <w:t>-505</w:t>
      </w:r>
      <w:r w:rsidRPr="00343EC7">
        <w:rPr>
          <w:rFonts w:ascii="Courier New" w:eastAsia="Times New Roman" w:hAnsi="Courier New" w:cs="Courier New"/>
          <w:sz w:val="20"/>
          <w:szCs w:val="20"/>
          <w:lang w:val="en-US" w:eastAsia="uk-UA"/>
        </w:rPr>
        <w:tab/>
        <w:t>273</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 активи</w:t>
      </w:r>
      <w:r w:rsidRPr="00343EC7">
        <w:rPr>
          <w:rFonts w:ascii="Courier New" w:eastAsia="Times New Roman" w:hAnsi="Courier New" w:cs="Courier New"/>
          <w:sz w:val="20"/>
          <w:szCs w:val="20"/>
          <w:lang w:val="en-US" w:eastAsia="uk-UA"/>
        </w:rPr>
        <w:tab/>
        <w:t>19509</w:t>
      </w:r>
      <w:r w:rsidRPr="00343EC7">
        <w:rPr>
          <w:rFonts w:ascii="Courier New" w:eastAsia="Times New Roman" w:hAnsi="Courier New" w:cs="Courier New"/>
          <w:sz w:val="20"/>
          <w:szCs w:val="20"/>
          <w:lang w:val="en-US" w:eastAsia="uk-UA"/>
        </w:rPr>
        <w:tab/>
        <w:t>-134</w:t>
      </w:r>
      <w:r w:rsidRPr="00343EC7">
        <w:rPr>
          <w:rFonts w:ascii="Courier New" w:eastAsia="Times New Roman" w:hAnsi="Courier New" w:cs="Courier New"/>
          <w:sz w:val="20"/>
          <w:szCs w:val="20"/>
          <w:lang w:val="en-US" w:eastAsia="uk-UA"/>
        </w:rPr>
        <w:tab/>
        <w:t>19375</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Поточнi  зобов'язання за розрахунками з одержаних авансiв</w:t>
      </w:r>
      <w:r w:rsidRPr="00343EC7">
        <w:rPr>
          <w:rFonts w:ascii="Courier New" w:eastAsia="Times New Roman" w:hAnsi="Courier New" w:cs="Courier New"/>
          <w:sz w:val="20"/>
          <w:szCs w:val="20"/>
          <w:lang w:val="en-US" w:eastAsia="uk-UA"/>
        </w:rPr>
        <w:tab/>
        <w:t>7. Невiдповiднiсть критерiям визнання (коригування ПДВ в сумi авансiв )</w:t>
      </w:r>
      <w:r w:rsidRPr="00343EC7">
        <w:rPr>
          <w:rFonts w:ascii="Courier New" w:eastAsia="Times New Roman" w:hAnsi="Courier New" w:cs="Courier New"/>
          <w:sz w:val="20"/>
          <w:szCs w:val="20"/>
          <w:lang w:val="en-US" w:eastAsia="uk-UA"/>
        </w:rPr>
        <w:tab/>
        <w:t>3028</w:t>
      </w:r>
      <w:r w:rsidRPr="00343EC7">
        <w:rPr>
          <w:rFonts w:ascii="Courier New" w:eastAsia="Times New Roman" w:hAnsi="Courier New" w:cs="Courier New"/>
          <w:sz w:val="20"/>
          <w:szCs w:val="20"/>
          <w:lang w:val="en-US" w:eastAsia="uk-UA"/>
        </w:rPr>
        <w:tab/>
        <w:t>-505</w:t>
      </w:r>
      <w:r w:rsidRPr="00343EC7">
        <w:rPr>
          <w:rFonts w:ascii="Courier New" w:eastAsia="Times New Roman" w:hAnsi="Courier New" w:cs="Courier New"/>
          <w:sz w:val="20"/>
          <w:szCs w:val="20"/>
          <w:lang w:val="en-US" w:eastAsia="uk-UA"/>
        </w:rPr>
        <w:tab/>
        <w:t>2523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поточнi зобов'язання</w:t>
      </w:r>
      <w:r w:rsidRPr="00343EC7">
        <w:rPr>
          <w:rFonts w:ascii="Courier New" w:eastAsia="Times New Roman" w:hAnsi="Courier New" w:cs="Courier New"/>
          <w:sz w:val="20"/>
          <w:szCs w:val="20"/>
          <w:lang w:val="en-US" w:eastAsia="uk-UA"/>
        </w:rPr>
        <w:tab/>
        <w:t>7. Невiдповiднiсть критерiям визнання (коригування суми податкового кредиту з ПДВ)</w:t>
      </w:r>
      <w:r w:rsidRPr="00343EC7">
        <w:rPr>
          <w:rFonts w:ascii="Courier New" w:eastAsia="Times New Roman" w:hAnsi="Courier New" w:cs="Courier New"/>
          <w:sz w:val="20"/>
          <w:szCs w:val="20"/>
          <w:lang w:val="en-US" w:eastAsia="uk-UA"/>
        </w:rPr>
        <w:tab/>
        <w:t>553</w:t>
      </w:r>
      <w:r w:rsidRPr="00343EC7">
        <w:rPr>
          <w:rFonts w:ascii="Courier New" w:eastAsia="Times New Roman" w:hAnsi="Courier New" w:cs="Courier New"/>
          <w:sz w:val="20"/>
          <w:szCs w:val="20"/>
          <w:lang w:val="en-US" w:eastAsia="uk-UA"/>
        </w:rPr>
        <w:tab/>
        <w:t>-138</w:t>
      </w:r>
      <w:r w:rsidRPr="00343EC7">
        <w:rPr>
          <w:rFonts w:ascii="Courier New" w:eastAsia="Times New Roman" w:hAnsi="Courier New" w:cs="Courier New"/>
          <w:sz w:val="20"/>
          <w:szCs w:val="20"/>
          <w:lang w:val="en-US" w:eastAsia="uk-UA"/>
        </w:rPr>
        <w:tab/>
        <w:t>415</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 зобов'язання</w:t>
      </w:r>
      <w:r w:rsidRPr="00343EC7">
        <w:rPr>
          <w:rFonts w:ascii="Courier New" w:eastAsia="Times New Roman" w:hAnsi="Courier New" w:cs="Courier New"/>
          <w:sz w:val="20"/>
          <w:szCs w:val="20"/>
          <w:lang w:val="en-US" w:eastAsia="uk-UA"/>
        </w:rPr>
        <w:tab/>
        <w:t>3581</w:t>
      </w:r>
      <w:r w:rsidRPr="00343EC7">
        <w:rPr>
          <w:rFonts w:ascii="Courier New" w:eastAsia="Times New Roman" w:hAnsi="Courier New" w:cs="Courier New"/>
          <w:sz w:val="20"/>
          <w:szCs w:val="20"/>
          <w:lang w:val="en-US" w:eastAsia="uk-UA"/>
        </w:rPr>
        <w:tab/>
        <w:t>-643</w:t>
      </w:r>
      <w:r w:rsidRPr="00343EC7">
        <w:rPr>
          <w:rFonts w:ascii="Courier New" w:eastAsia="Times New Roman" w:hAnsi="Courier New" w:cs="Courier New"/>
          <w:sz w:val="20"/>
          <w:szCs w:val="20"/>
          <w:lang w:val="en-US" w:eastAsia="uk-UA"/>
        </w:rPr>
        <w:tab/>
        <w:t>2938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активи мiнус зобов'язання</w:t>
      </w:r>
      <w:r w:rsidRPr="00343EC7">
        <w:rPr>
          <w:rFonts w:ascii="Courier New" w:eastAsia="Times New Roman" w:hAnsi="Courier New" w:cs="Courier New"/>
          <w:sz w:val="20"/>
          <w:szCs w:val="20"/>
          <w:lang w:val="en-US" w:eastAsia="uk-UA"/>
        </w:rPr>
        <w:tab/>
        <w:t>15928</w:t>
      </w:r>
      <w:r w:rsidRPr="00343EC7">
        <w:rPr>
          <w:rFonts w:ascii="Courier New" w:eastAsia="Times New Roman" w:hAnsi="Courier New" w:cs="Courier New"/>
          <w:sz w:val="20"/>
          <w:szCs w:val="20"/>
          <w:lang w:val="en-US" w:eastAsia="uk-UA"/>
        </w:rPr>
        <w:tab/>
        <w:t>509</w:t>
      </w:r>
      <w:r w:rsidRPr="00343EC7">
        <w:rPr>
          <w:rFonts w:ascii="Courier New" w:eastAsia="Times New Roman" w:hAnsi="Courier New" w:cs="Courier New"/>
          <w:sz w:val="20"/>
          <w:szCs w:val="20"/>
          <w:lang w:val="en-US" w:eastAsia="uk-UA"/>
        </w:rPr>
        <w:tab/>
        <w:t>16437</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Нерозподiлений прибуток (непокритий збиток)</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(2602)</w:t>
      </w:r>
      <w:r w:rsidRPr="00343EC7">
        <w:rPr>
          <w:rFonts w:ascii="Courier New" w:eastAsia="Times New Roman" w:hAnsi="Courier New" w:cs="Courier New"/>
          <w:sz w:val="20"/>
          <w:szCs w:val="20"/>
          <w:lang w:val="en-US" w:eastAsia="uk-UA"/>
        </w:rPr>
        <w:tab/>
        <w:t>-509</w:t>
      </w:r>
      <w:r w:rsidRPr="00343EC7">
        <w:rPr>
          <w:rFonts w:ascii="Courier New" w:eastAsia="Times New Roman" w:hAnsi="Courier New" w:cs="Courier New"/>
          <w:sz w:val="20"/>
          <w:szCs w:val="20"/>
          <w:lang w:val="en-US" w:eastAsia="uk-UA"/>
        </w:rPr>
        <w:tab/>
        <w:t>(2093)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власний капiтал</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Узгодження власного капiталу станом на 31.12.2018 року представлено наступним чином: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Статтi</w:t>
      </w:r>
      <w:r w:rsidRPr="00343EC7">
        <w:rPr>
          <w:rFonts w:ascii="Courier New" w:eastAsia="Times New Roman" w:hAnsi="Courier New" w:cs="Courier New"/>
          <w:sz w:val="20"/>
          <w:szCs w:val="20"/>
          <w:lang w:val="en-US" w:eastAsia="uk-UA"/>
        </w:rPr>
        <w:tab/>
        <w:t>Пояснення</w:t>
      </w:r>
      <w:r w:rsidRPr="00343EC7">
        <w:rPr>
          <w:rFonts w:ascii="Courier New" w:eastAsia="Times New Roman" w:hAnsi="Courier New" w:cs="Courier New"/>
          <w:sz w:val="20"/>
          <w:szCs w:val="20"/>
          <w:lang w:val="en-US" w:eastAsia="uk-UA"/>
        </w:rPr>
        <w:tab/>
        <w:t>За даними ПСБО на 31.12.2018</w:t>
      </w:r>
      <w:r w:rsidRPr="00343EC7">
        <w:rPr>
          <w:rFonts w:ascii="Courier New" w:eastAsia="Times New Roman" w:hAnsi="Courier New" w:cs="Courier New"/>
          <w:sz w:val="20"/>
          <w:szCs w:val="20"/>
          <w:lang w:val="en-US" w:eastAsia="uk-UA"/>
        </w:rPr>
        <w:tab/>
        <w:t>Вплив переходу на МСФЗ</w:t>
      </w:r>
      <w:r w:rsidRPr="00343EC7">
        <w:rPr>
          <w:rFonts w:ascii="Courier New" w:eastAsia="Times New Roman" w:hAnsi="Courier New" w:cs="Courier New"/>
          <w:sz w:val="20"/>
          <w:szCs w:val="20"/>
          <w:lang w:val="en-US" w:eastAsia="uk-UA"/>
        </w:rPr>
        <w:tab/>
        <w:t>За даними МСФО на 31.12.2018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w:t>
      </w:r>
      <w:r w:rsidRPr="00343EC7">
        <w:rPr>
          <w:rFonts w:ascii="Courier New" w:eastAsia="Times New Roman" w:hAnsi="Courier New" w:cs="Courier New"/>
          <w:sz w:val="20"/>
          <w:szCs w:val="20"/>
          <w:lang w:val="en-US" w:eastAsia="uk-UA"/>
        </w:rPr>
        <w:tab/>
        <w:t>1.Рекласифiкацiя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2. Невiдповiднiсть критерiям визнання (списання)</w:t>
      </w:r>
      <w:r w:rsidRPr="00343EC7">
        <w:rPr>
          <w:rFonts w:ascii="Courier New" w:eastAsia="Times New Roman" w:hAnsi="Courier New" w:cs="Courier New"/>
          <w:sz w:val="20"/>
          <w:szCs w:val="20"/>
          <w:lang w:val="en-US" w:eastAsia="uk-UA"/>
        </w:rPr>
        <w:tab/>
        <w:t>69</w:t>
      </w:r>
      <w:r w:rsidRPr="00343EC7">
        <w:rPr>
          <w:rFonts w:ascii="Courier New" w:eastAsia="Times New Roman" w:hAnsi="Courier New" w:cs="Courier New"/>
          <w:sz w:val="20"/>
          <w:szCs w:val="20"/>
          <w:lang w:val="en-US" w:eastAsia="uk-UA"/>
        </w:rPr>
        <w:tab/>
        <w:t>+1143</w:t>
      </w:r>
      <w:r w:rsidRPr="00343EC7">
        <w:rPr>
          <w:rFonts w:ascii="Courier New" w:eastAsia="Times New Roman" w:hAnsi="Courier New" w:cs="Courier New"/>
          <w:sz w:val="20"/>
          <w:szCs w:val="20"/>
          <w:lang w:val="en-US" w:eastAsia="uk-UA"/>
        </w:rPr>
        <w:tab/>
        <w:t>1212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Основнi засоби</w:t>
      </w:r>
      <w:r w:rsidRPr="00343EC7">
        <w:rPr>
          <w:rFonts w:ascii="Courier New" w:eastAsia="Times New Roman" w:hAnsi="Courier New" w:cs="Courier New"/>
          <w:sz w:val="20"/>
          <w:szCs w:val="20"/>
          <w:lang w:val="en-US" w:eastAsia="uk-UA"/>
        </w:rPr>
        <w:tab/>
        <w:t>3.Невiдповiднiсть критерiям визнання (списання)</w:t>
      </w:r>
      <w:r w:rsidRPr="00343EC7">
        <w:rPr>
          <w:rFonts w:ascii="Courier New" w:eastAsia="Times New Roman" w:hAnsi="Courier New" w:cs="Courier New"/>
          <w:sz w:val="20"/>
          <w:szCs w:val="20"/>
          <w:lang w:val="en-US" w:eastAsia="uk-UA"/>
        </w:rPr>
        <w:tab/>
        <w:t>16509</w:t>
      </w:r>
      <w:r w:rsidRPr="00343EC7">
        <w:rPr>
          <w:rFonts w:ascii="Courier New" w:eastAsia="Times New Roman" w:hAnsi="Courier New" w:cs="Courier New"/>
          <w:sz w:val="20"/>
          <w:szCs w:val="20"/>
          <w:lang w:val="en-US" w:eastAsia="uk-UA"/>
        </w:rPr>
        <w:tab/>
        <w:t>+13</w:t>
      </w:r>
      <w:r w:rsidRPr="00343EC7">
        <w:rPr>
          <w:rFonts w:ascii="Courier New" w:eastAsia="Times New Roman" w:hAnsi="Courier New" w:cs="Courier New"/>
          <w:sz w:val="20"/>
          <w:szCs w:val="20"/>
          <w:lang w:val="en-US" w:eastAsia="uk-UA"/>
        </w:rPr>
        <w:tab/>
        <w:t>16522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за продукцiю,товари,послуги</w:t>
      </w:r>
      <w:r w:rsidRPr="00343EC7">
        <w:rPr>
          <w:rFonts w:ascii="Courier New" w:eastAsia="Times New Roman" w:hAnsi="Courier New" w:cs="Courier New"/>
          <w:sz w:val="20"/>
          <w:szCs w:val="20"/>
          <w:lang w:val="en-US" w:eastAsia="uk-UA"/>
        </w:rPr>
        <w:tab/>
        <w:t>5. Невiдповiднiсть критерiям визнання (коригування на резерв сумнiвних боргiв)</w:t>
      </w:r>
      <w:r w:rsidRPr="00343EC7">
        <w:rPr>
          <w:rFonts w:ascii="Courier New" w:eastAsia="Times New Roman" w:hAnsi="Courier New" w:cs="Courier New"/>
          <w:sz w:val="20"/>
          <w:szCs w:val="20"/>
          <w:lang w:val="en-US" w:eastAsia="uk-UA"/>
        </w:rPr>
        <w:tab/>
        <w:t>650</w:t>
      </w:r>
      <w:r w:rsidRPr="00343EC7">
        <w:rPr>
          <w:rFonts w:ascii="Courier New" w:eastAsia="Times New Roman" w:hAnsi="Courier New" w:cs="Courier New"/>
          <w:sz w:val="20"/>
          <w:szCs w:val="20"/>
          <w:lang w:val="en-US" w:eastAsia="uk-UA"/>
        </w:rPr>
        <w:tab/>
        <w:t>+4</w:t>
      </w:r>
      <w:r w:rsidRPr="00343EC7">
        <w:rPr>
          <w:rFonts w:ascii="Courier New" w:eastAsia="Times New Roman" w:hAnsi="Courier New" w:cs="Courier New"/>
          <w:sz w:val="20"/>
          <w:szCs w:val="20"/>
          <w:lang w:val="en-US" w:eastAsia="uk-UA"/>
        </w:rPr>
        <w:tab/>
        <w:t>654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за авансами</w:t>
      </w:r>
      <w:r w:rsidRPr="00343EC7">
        <w:rPr>
          <w:rFonts w:ascii="Courier New" w:eastAsia="Times New Roman" w:hAnsi="Courier New" w:cs="Courier New"/>
          <w:sz w:val="20"/>
          <w:szCs w:val="20"/>
          <w:lang w:val="en-US" w:eastAsia="uk-UA"/>
        </w:rPr>
        <w:tab/>
        <w:t>5. Невiдповiднiсть критерiям визнання (коригування ПДВ в сумi авансiв оплачених)</w:t>
      </w:r>
      <w:r w:rsidRPr="00343EC7">
        <w:rPr>
          <w:rFonts w:ascii="Courier New" w:eastAsia="Times New Roman" w:hAnsi="Courier New" w:cs="Courier New"/>
          <w:sz w:val="20"/>
          <w:szCs w:val="20"/>
          <w:lang w:val="en-US" w:eastAsia="uk-UA"/>
        </w:rPr>
        <w:tab/>
        <w:t>1020</w:t>
      </w:r>
      <w:r w:rsidRPr="00343EC7">
        <w:rPr>
          <w:rFonts w:ascii="Courier New" w:eastAsia="Times New Roman" w:hAnsi="Courier New" w:cs="Courier New"/>
          <w:sz w:val="20"/>
          <w:szCs w:val="20"/>
          <w:lang w:val="en-US" w:eastAsia="uk-UA"/>
        </w:rPr>
        <w:tab/>
        <w:t>-158</w:t>
      </w:r>
      <w:r w:rsidRPr="00343EC7">
        <w:rPr>
          <w:rFonts w:ascii="Courier New" w:eastAsia="Times New Roman" w:hAnsi="Courier New" w:cs="Courier New"/>
          <w:sz w:val="20"/>
          <w:szCs w:val="20"/>
          <w:lang w:val="en-US" w:eastAsia="uk-UA"/>
        </w:rPr>
        <w:tab/>
        <w:t>862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майбутнiх перiодiв</w:t>
      </w:r>
      <w:r w:rsidRPr="00343EC7">
        <w:rPr>
          <w:rFonts w:ascii="Courier New" w:eastAsia="Times New Roman" w:hAnsi="Courier New" w:cs="Courier New"/>
          <w:sz w:val="20"/>
          <w:szCs w:val="20"/>
          <w:lang w:val="en-US" w:eastAsia="uk-UA"/>
        </w:rPr>
        <w:tab/>
        <w:t>5. Невiдповiднiсть критерiям визнання (списання)</w:t>
      </w:r>
      <w:r w:rsidRPr="00343EC7">
        <w:rPr>
          <w:rFonts w:ascii="Courier New" w:eastAsia="Times New Roman" w:hAnsi="Courier New" w:cs="Courier New"/>
          <w:sz w:val="20"/>
          <w:szCs w:val="20"/>
          <w:lang w:val="en-US" w:eastAsia="uk-UA"/>
        </w:rPr>
        <w:tab/>
        <w:t>1146</w:t>
      </w:r>
      <w:r w:rsidRPr="00343EC7">
        <w:rPr>
          <w:rFonts w:ascii="Courier New" w:eastAsia="Times New Roman" w:hAnsi="Courier New" w:cs="Courier New"/>
          <w:sz w:val="20"/>
          <w:szCs w:val="20"/>
          <w:lang w:val="en-US" w:eastAsia="uk-UA"/>
        </w:rPr>
        <w:tab/>
        <w:t>-1146</w:t>
      </w:r>
      <w:r w:rsidRPr="00343EC7">
        <w:rPr>
          <w:rFonts w:ascii="Courier New" w:eastAsia="Times New Roman" w:hAnsi="Courier New" w:cs="Courier New"/>
          <w:sz w:val="20"/>
          <w:szCs w:val="20"/>
          <w:lang w:val="en-US" w:eastAsia="uk-UA"/>
        </w:rPr>
        <w:tab/>
        <w:t>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оборотнi активи</w:t>
      </w:r>
      <w:r w:rsidRPr="00343EC7">
        <w:rPr>
          <w:rFonts w:ascii="Courier New" w:eastAsia="Times New Roman" w:hAnsi="Courier New" w:cs="Courier New"/>
          <w:sz w:val="20"/>
          <w:szCs w:val="20"/>
          <w:lang w:val="en-US" w:eastAsia="uk-UA"/>
        </w:rPr>
        <w:tab/>
        <w:t>5. Невiдповiднiсть критерiям визнання (коригування ПДВ)</w:t>
      </w:r>
      <w:r w:rsidRPr="00343EC7">
        <w:rPr>
          <w:rFonts w:ascii="Courier New" w:eastAsia="Times New Roman" w:hAnsi="Courier New" w:cs="Courier New"/>
          <w:sz w:val="20"/>
          <w:szCs w:val="20"/>
          <w:lang w:val="en-US" w:eastAsia="uk-UA"/>
        </w:rPr>
        <w:tab/>
        <w:t>402</w:t>
      </w:r>
      <w:r w:rsidRPr="00343EC7">
        <w:rPr>
          <w:rFonts w:ascii="Courier New" w:eastAsia="Times New Roman" w:hAnsi="Courier New" w:cs="Courier New"/>
          <w:sz w:val="20"/>
          <w:szCs w:val="20"/>
          <w:lang w:val="en-US" w:eastAsia="uk-UA"/>
        </w:rPr>
        <w:tab/>
        <w:t>-318</w:t>
      </w:r>
      <w:r w:rsidRPr="00343EC7">
        <w:rPr>
          <w:rFonts w:ascii="Courier New" w:eastAsia="Times New Roman" w:hAnsi="Courier New" w:cs="Courier New"/>
          <w:sz w:val="20"/>
          <w:szCs w:val="20"/>
          <w:lang w:val="en-US" w:eastAsia="uk-UA"/>
        </w:rPr>
        <w:tab/>
        <w:t>84</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 активи</w:t>
      </w:r>
      <w:r w:rsidRPr="00343EC7">
        <w:rPr>
          <w:rFonts w:ascii="Courier New" w:eastAsia="Times New Roman" w:hAnsi="Courier New" w:cs="Courier New"/>
          <w:sz w:val="20"/>
          <w:szCs w:val="20"/>
          <w:lang w:val="en-US" w:eastAsia="uk-UA"/>
        </w:rPr>
        <w:tab/>
        <w:t>19796</w:t>
      </w:r>
      <w:r w:rsidRPr="00343EC7">
        <w:rPr>
          <w:rFonts w:ascii="Courier New" w:eastAsia="Times New Roman" w:hAnsi="Courier New" w:cs="Courier New"/>
          <w:sz w:val="20"/>
          <w:szCs w:val="20"/>
          <w:lang w:val="en-US" w:eastAsia="uk-UA"/>
        </w:rPr>
        <w:tab/>
        <w:t>-462</w:t>
      </w:r>
      <w:r w:rsidRPr="00343EC7">
        <w:rPr>
          <w:rFonts w:ascii="Courier New" w:eastAsia="Times New Roman" w:hAnsi="Courier New" w:cs="Courier New"/>
          <w:sz w:val="20"/>
          <w:szCs w:val="20"/>
          <w:lang w:val="en-US" w:eastAsia="uk-UA"/>
        </w:rPr>
        <w:tab/>
        <w:t>19334</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Поточнi  зобов'язання за розрахунками з одержаних авансiв</w:t>
      </w:r>
      <w:r w:rsidRPr="00343EC7">
        <w:rPr>
          <w:rFonts w:ascii="Courier New" w:eastAsia="Times New Roman" w:hAnsi="Courier New" w:cs="Courier New"/>
          <w:sz w:val="20"/>
          <w:szCs w:val="20"/>
          <w:lang w:val="en-US" w:eastAsia="uk-UA"/>
        </w:rPr>
        <w:tab/>
        <w:t>7. Невiдповiднiсть критерiям визнання (коригування ПДВ в сумi авансiв )</w:t>
      </w:r>
      <w:r w:rsidRPr="00343EC7">
        <w:rPr>
          <w:rFonts w:ascii="Courier New" w:eastAsia="Times New Roman" w:hAnsi="Courier New" w:cs="Courier New"/>
          <w:sz w:val="20"/>
          <w:szCs w:val="20"/>
          <w:lang w:val="en-US" w:eastAsia="uk-UA"/>
        </w:rPr>
        <w:tab/>
        <w:t>1908</w:t>
      </w:r>
      <w:r w:rsidRPr="00343EC7">
        <w:rPr>
          <w:rFonts w:ascii="Courier New" w:eastAsia="Times New Roman" w:hAnsi="Courier New" w:cs="Courier New"/>
          <w:sz w:val="20"/>
          <w:szCs w:val="20"/>
          <w:lang w:val="en-US" w:eastAsia="uk-UA"/>
        </w:rPr>
        <w:tab/>
        <w:t>-318</w:t>
      </w:r>
      <w:r w:rsidRPr="00343EC7">
        <w:rPr>
          <w:rFonts w:ascii="Courier New" w:eastAsia="Times New Roman" w:hAnsi="Courier New" w:cs="Courier New"/>
          <w:sz w:val="20"/>
          <w:szCs w:val="20"/>
          <w:lang w:val="en-US" w:eastAsia="uk-UA"/>
        </w:rPr>
        <w:tab/>
        <w:t>1590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поточнi зобов'язання</w:t>
      </w:r>
      <w:r w:rsidRPr="00343EC7">
        <w:rPr>
          <w:rFonts w:ascii="Courier New" w:eastAsia="Times New Roman" w:hAnsi="Courier New" w:cs="Courier New"/>
          <w:sz w:val="20"/>
          <w:szCs w:val="20"/>
          <w:lang w:val="en-US" w:eastAsia="uk-UA"/>
        </w:rPr>
        <w:tab/>
        <w:t>7. Невiдповiднiсть критерiям визнання (коригування суми податкового кредиту з ПДВ)</w:t>
      </w:r>
      <w:r w:rsidRPr="00343EC7">
        <w:rPr>
          <w:rFonts w:ascii="Courier New" w:eastAsia="Times New Roman" w:hAnsi="Courier New" w:cs="Courier New"/>
          <w:sz w:val="20"/>
          <w:szCs w:val="20"/>
          <w:lang w:val="en-US" w:eastAsia="uk-UA"/>
        </w:rPr>
        <w:tab/>
        <w:t>166</w:t>
      </w:r>
      <w:r w:rsidRPr="00343EC7">
        <w:rPr>
          <w:rFonts w:ascii="Courier New" w:eastAsia="Times New Roman" w:hAnsi="Courier New" w:cs="Courier New"/>
          <w:sz w:val="20"/>
          <w:szCs w:val="20"/>
          <w:lang w:val="en-US" w:eastAsia="uk-UA"/>
        </w:rPr>
        <w:tab/>
        <w:t>-158</w:t>
      </w:r>
      <w:r w:rsidRPr="00343EC7">
        <w:rPr>
          <w:rFonts w:ascii="Courier New" w:eastAsia="Times New Roman" w:hAnsi="Courier New" w:cs="Courier New"/>
          <w:sz w:val="20"/>
          <w:szCs w:val="20"/>
          <w:lang w:val="en-US" w:eastAsia="uk-UA"/>
        </w:rPr>
        <w:tab/>
        <w:t>8</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 зобов'язання</w:t>
      </w:r>
      <w:r w:rsidRPr="00343EC7">
        <w:rPr>
          <w:rFonts w:ascii="Courier New" w:eastAsia="Times New Roman" w:hAnsi="Courier New" w:cs="Courier New"/>
          <w:sz w:val="20"/>
          <w:szCs w:val="20"/>
          <w:lang w:val="en-US" w:eastAsia="uk-UA"/>
        </w:rPr>
        <w:tab/>
        <w:t>2074</w:t>
      </w:r>
      <w:r w:rsidRPr="00343EC7">
        <w:rPr>
          <w:rFonts w:ascii="Courier New" w:eastAsia="Times New Roman" w:hAnsi="Courier New" w:cs="Courier New"/>
          <w:sz w:val="20"/>
          <w:szCs w:val="20"/>
          <w:lang w:val="en-US" w:eastAsia="uk-UA"/>
        </w:rPr>
        <w:tab/>
        <w:t>-476</w:t>
      </w:r>
      <w:r w:rsidRPr="00343EC7">
        <w:rPr>
          <w:rFonts w:ascii="Courier New" w:eastAsia="Times New Roman" w:hAnsi="Courier New" w:cs="Courier New"/>
          <w:sz w:val="20"/>
          <w:szCs w:val="20"/>
          <w:lang w:val="en-US" w:eastAsia="uk-UA"/>
        </w:rPr>
        <w:tab/>
        <w:t>1598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активи мiнус зобов'язання</w:t>
      </w:r>
      <w:r w:rsidRPr="00343EC7">
        <w:rPr>
          <w:rFonts w:ascii="Courier New" w:eastAsia="Times New Roman" w:hAnsi="Courier New" w:cs="Courier New"/>
          <w:sz w:val="20"/>
          <w:szCs w:val="20"/>
          <w:lang w:val="en-US" w:eastAsia="uk-UA"/>
        </w:rPr>
        <w:tab/>
        <w:t>17722</w:t>
      </w:r>
      <w:r w:rsidRPr="00343EC7">
        <w:rPr>
          <w:rFonts w:ascii="Courier New" w:eastAsia="Times New Roman" w:hAnsi="Courier New" w:cs="Courier New"/>
          <w:sz w:val="20"/>
          <w:szCs w:val="20"/>
          <w:lang w:val="en-US" w:eastAsia="uk-UA"/>
        </w:rPr>
        <w:tab/>
        <w:t>14</w:t>
      </w:r>
      <w:r w:rsidRPr="00343EC7">
        <w:rPr>
          <w:rFonts w:ascii="Courier New" w:eastAsia="Times New Roman" w:hAnsi="Courier New" w:cs="Courier New"/>
          <w:sz w:val="20"/>
          <w:szCs w:val="20"/>
          <w:lang w:val="en-US" w:eastAsia="uk-UA"/>
        </w:rPr>
        <w:tab/>
        <w:t>17736</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Нерозподiлений прибуток (непокритий збиток)</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4089</w:t>
      </w:r>
      <w:r w:rsidRPr="00343EC7">
        <w:rPr>
          <w:rFonts w:ascii="Courier New" w:eastAsia="Times New Roman" w:hAnsi="Courier New" w:cs="Courier New"/>
          <w:sz w:val="20"/>
          <w:szCs w:val="20"/>
          <w:lang w:val="en-US" w:eastAsia="uk-UA"/>
        </w:rPr>
        <w:tab/>
        <w:t>+14</w:t>
      </w:r>
      <w:r w:rsidRPr="00343EC7">
        <w:rPr>
          <w:rFonts w:ascii="Courier New" w:eastAsia="Times New Roman" w:hAnsi="Courier New" w:cs="Courier New"/>
          <w:sz w:val="20"/>
          <w:szCs w:val="20"/>
          <w:lang w:val="en-US" w:eastAsia="uk-UA"/>
        </w:rPr>
        <w:tab/>
        <w:t>4103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 власний капiтал</w:t>
      </w:r>
      <w:r w:rsidRPr="00343EC7">
        <w:rPr>
          <w:rFonts w:ascii="Courier New" w:eastAsia="Times New Roman" w:hAnsi="Courier New" w:cs="Courier New"/>
          <w:sz w:val="20"/>
          <w:szCs w:val="20"/>
          <w:lang w:val="en-US" w:eastAsia="uk-UA"/>
        </w:rPr>
        <w:tab/>
        <w:t>4089</w:t>
      </w:r>
      <w:r w:rsidRPr="00343EC7">
        <w:rPr>
          <w:rFonts w:ascii="Courier New" w:eastAsia="Times New Roman" w:hAnsi="Courier New" w:cs="Courier New"/>
          <w:sz w:val="20"/>
          <w:szCs w:val="20"/>
          <w:lang w:val="en-US" w:eastAsia="uk-UA"/>
        </w:rPr>
        <w:tab/>
        <w:t>+14</w:t>
      </w:r>
      <w:r w:rsidRPr="00343EC7">
        <w:rPr>
          <w:rFonts w:ascii="Courier New" w:eastAsia="Times New Roman" w:hAnsi="Courier New" w:cs="Courier New"/>
          <w:sz w:val="20"/>
          <w:szCs w:val="20"/>
          <w:lang w:val="en-US" w:eastAsia="uk-UA"/>
        </w:rPr>
        <w:tab/>
        <w:t>4103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3.4. Суттєвi положення облiковi полiтики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Основнi засоби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Пiдприємство прийняло рiшення скористатися звiльненнями, якi передбаченi МСФЗ (IFRS) 1, для пiдприємств, якi вперше застосовують МСФЗ, i вiдобразило свої основнi засоби за iсторичною вартiстю (складається з цiни придбання або вартостi виробництва) за вирахуванням накопиченої амортизацiї станом на 31 грудня 2017 року у перехiдному балансi. Така справедлива вартiсть була прийнята Пiдприємством як умовна вартiсть на дату переходу на МСФЗ.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визнає матерiальний об'єкт основним засобом, якщо вiн утримується з метою використання його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 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Об'єкти основних засобiв з первiсною вартiстю до 6 тис. грн. списуються на прибутки або збитки, коли стають здатними до використання.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Первiсно Пiдприємство оцiнює основнi засобi за їх собiвартiстю мiнус будь-яка накопичена амортизацiя та будь-якi накопиченi збитки вiд зменшення корисностi. Дооцiнка, яка входить до складу власного капiталу, переноситься до нерозподiленого прибутку, коли припиняється визнання вiдповiдного активу. Витрати на позики, пов'язанi безпосередньо з будiвництвом квалiфiкованого активу, якщо для доведення останнього до стану використання за призначенням знадобиться значний перiод часу включаються до складу витрат.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 xml:space="preserve">Амортизацiя об'єктiв основних засобiв нараховується за прямолiнiйним методом, виходячи зi строку корисного використання об'єкта. Нарахування амортизацiї починається з дати придбання або, у випадках самостiйного будiвництва активiв, з дати завершення будiвництва i доведення активу до готовностi його використання з дати введення в експлуатацiю.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Найменування</w:t>
      </w:r>
      <w:r w:rsidRPr="00343EC7">
        <w:rPr>
          <w:rFonts w:ascii="Courier New" w:eastAsia="Times New Roman" w:hAnsi="Courier New" w:cs="Courier New"/>
          <w:sz w:val="20"/>
          <w:szCs w:val="20"/>
          <w:lang w:val="en-US" w:eastAsia="uk-UA"/>
        </w:rPr>
        <w:tab/>
        <w:t>Строк служби, рокiв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Будiвлi, споруди</w:t>
      </w:r>
      <w:r w:rsidRPr="00343EC7">
        <w:rPr>
          <w:rFonts w:ascii="Courier New" w:eastAsia="Times New Roman" w:hAnsi="Courier New" w:cs="Courier New"/>
          <w:sz w:val="20"/>
          <w:szCs w:val="20"/>
          <w:lang w:val="en-US" w:eastAsia="uk-UA"/>
        </w:rPr>
        <w:tab/>
        <w:t>20-78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Передавальнi пристрої</w:t>
      </w:r>
      <w:r w:rsidRPr="00343EC7">
        <w:rPr>
          <w:rFonts w:ascii="Courier New" w:eastAsia="Times New Roman" w:hAnsi="Courier New" w:cs="Courier New"/>
          <w:sz w:val="20"/>
          <w:szCs w:val="20"/>
          <w:lang w:val="en-US" w:eastAsia="uk-UA"/>
        </w:rPr>
        <w:tab/>
        <w:t>5-7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Устаткування, прилади, iнвентар</w:t>
      </w:r>
      <w:r w:rsidRPr="00343EC7">
        <w:rPr>
          <w:rFonts w:ascii="Courier New" w:eastAsia="Times New Roman" w:hAnsi="Courier New" w:cs="Courier New"/>
          <w:sz w:val="20"/>
          <w:szCs w:val="20"/>
          <w:lang w:val="en-US" w:eastAsia="uk-UA"/>
        </w:rPr>
        <w:tab/>
        <w:t>5-43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Транспортнi засоби</w:t>
      </w:r>
      <w:r w:rsidRPr="00343EC7">
        <w:rPr>
          <w:rFonts w:ascii="Courier New" w:eastAsia="Times New Roman" w:hAnsi="Courier New" w:cs="Courier New"/>
          <w:sz w:val="20"/>
          <w:szCs w:val="20"/>
          <w:lang w:val="en-US" w:eastAsia="uk-UA"/>
        </w:rPr>
        <w:tab/>
        <w:t>6-45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Комп'ютерна  технiка</w:t>
      </w:r>
      <w:r w:rsidRPr="00343EC7">
        <w:rPr>
          <w:rFonts w:ascii="Courier New" w:eastAsia="Times New Roman" w:hAnsi="Courier New" w:cs="Courier New"/>
          <w:sz w:val="20"/>
          <w:szCs w:val="20"/>
          <w:lang w:val="en-US" w:eastAsia="uk-UA"/>
        </w:rPr>
        <w:tab/>
        <w:t>5-8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основнi засоби</w:t>
      </w:r>
      <w:r w:rsidRPr="00343EC7">
        <w:rPr>
          <w:rFonts w:ascii="Courier New" w:eastAsia="Times New Roman" w:hAnsi="Courier New" w:cs="Courier New"/>
          <w:sz w:val="20"/>
          <w:szCs w:val="20"/>
          <w:lang w:val="en-US" w:eastAsia="uk-UA"/>
        </w:rPr>
        <w:tab/>
        <w:t>7-20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Подальшi витрати. Пiдприємство не визнає в балансовiй вартостi об'єкта основних засобiв витрати на поточне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капiтальний ремонт (модернiзацiю, реконструкцiю) додаються до балансової вартостi об'єкта основних засобiв при умовi, що очiкується додатковий приток майбутнiх економiчних вигiд, пов'язаних з таким активом, витрати можна достовiрно оцiнити.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Дiапазон термiнiв корисного використання нематерiальних активiв складає вiд 5 до 10 рокiв.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 мають обмежений строк корисного використання.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 з обмеженим строком корисного використання амортизуються протягом строку корисного використання iз застосуванням прямолiнiйного методу та оцiнюються на предмет наявностi ознак можливого зменшення корисностi. Строки й метод амортизацiї нематерiальних активiв з обмеженим строком корисного використання аналiзуються щонайменше наприкiнцi кожного фiнансового року. Змiна передбачуваних строкiв чи способу отримання прогнозованих економiчних вигод, втiлених в активах, вiдображається як змiна методу або перiоду амортизацiї, залежно вiд ситуацiї, й облiковується як змiна облiкової оцiнки. Витрати на амортизацiю нематерiальних активiв з обмеженим строком корисного використання визнаються у звiтi про прибутки та збитки в категорiї витрат вiдповiдно до функцiй активу.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Нематерiальнi активи, якi виникають в результатi договiрних або iнших юридичних прав, амортизуються протягом термiну чинностi цих прав.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Нематерiальнi активи з невизначеним строком корисного використання вiдсутнi.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Доходи або витрати вiд припинення визнання нематерiального активу оцiнюються як рiзниця мiж чистою виручкою вiд вибуття активу та балансовою вартiстю активу й визнаються у звiтi про прибутки та збитки в момент припинення визнання цього активу.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Iнвестицiйна нерухомiсть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До iнвестицiйної нерухомостi Пiдприємство вiдносить будiвлi, примiщення або частини будiвель, утримуванi з метою отримання орендних платежiв, а не для використання у наданнi послуг чи для адмiнiстративних цiлей або продажу в звичайному ходi дiяльностi. Якщо будiвлi включають одну частку, яка утримується з метою отримання орендної плати, та другу частку для використання у процесi дiяльностi Пiдприємства або для адмiнiстративних цiлей, в бухгалтерському облiку такi частини об'єкту нерухомостi оцiнюються та вiдображаються окремо, якщо вони можуть бути проданi окремо.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Iнвестицiйна нерухомiсть первiсно i в подальшому оцiнюється за первiсною вартiстю за мiнусом нарахованої амортизацiї.</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Зменшення корисностi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МСБО (IAS) 36 "Зменшення корисностi активiв" вимагає вiд пiдприємства проводити аналiз вартостi основних засобiв стосовно зменшення їх корисностi щоразу, коли подiї чи змiна обставин вказують, що залишкова вартiсть активу може бути не вiдшкодована. У випадку, коли залишкова вартiсть активу перевищує суму його очiкуваного вiдшкодування, у звiтi про прибутки та збитки визнається збиток вiд зменшення корисностi. При цьому вiдшкодовувана вартiсть активу дорiвнює бiльшiй з двох величин: чистiй цiнi реалiзацiї або вартостi використання.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Чиста цiна реалiзацiї - це кошти, що можуть бути отриманi вiд реалiзацiї активу на комерцiйних засадах, в той час як вартiсть використання являє собою теперiшню вартiсть очiкуваних майбутнiх грошових потокiв, що будуть отриманi в результатi </w:t>
      </w:r>
      <w:r w:rsidRPr="00343EC7">
        <w:rPr>
          <w:rFonts w:ascii="Courier New" w:eastAsia="Times New Roman" w:hAnsi="Courier New" w:cs="Courier New"/>
          <w:sz w:val="20"/>
          <w:szCs w:val="20"/>
          <w:lang w:val="en-US" w:eastAsia="uk-UA"/>
        </w:rPr>
        <w:lastRenderedPageBreak/>
        <w:t>подальшого використання активу та його лiквiдацiї пiсля завершення строку експлуатацiї. Сума очiкуваного вiдшкодування визначається для кожного активу або, якщо це неможливо, для одиницi, що генерує грошовi кошти.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Ранiше визнанi втрати вiд зменшення корисностi сторнуються, якщо були змiни в оцiнках, що використовувалися для визначення вартостi вiдновлення. Проте на суму, що не перевищує балансову вартiсть, яка могла б бути визначеною, нiякi втрати вiд знецiнення не були визнанi в попереднiх роках.</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систематичної основi протягом строку корисного використання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Потенцiйного збитку вiд зменшення корисностi активiв, пiдприємство не визначило, i тому не оцiнює суму очiкуваного вiдшкодування.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Довгостроковi необоротнi активи, призначенi для продажу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Пiдприємство класифiкує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Необоротнi активи, утримуванi для продажу оцiнюються i вiдображаються в бухгалтерському облiку за найменшою з двох величин: балансовою або справедливою вартiстю з вирахуванням витрат на операцiї, пов'язаних з продажем.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сукупнi доходи.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Запаси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Запаси класифiкуються за такими групами: виробничi запаси, товари, незавершене виробництво, готова продукцiя.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Запаси оцiнюються за найменшою з двох величин: собiвартiстю або чистою цiною реалiзацiї.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Чиста цiна реалiзацiї - це розрахункова продажна цiна в ходi звичайної дiяльностi за вирахуванням розрахункових витрат на завершення виробництва та розрахункових витрат, якi необхiдно понести для реалiзацiї.</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Собiвартiсть запасiв включає витрати на придбання, витрати на переробку та iншi витрати, що забезпечують поточне мiсцезнаходження i стан запасiв.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Витрати на придбання запасiв складаються iз: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цiни придбання;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мита та iнших податкiв (за вирахуванням тих, котрi будуть вiдшкодованi пiдприємству);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витрати на транспортування, погрузну - розгрузку;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iншi витрати, безпосередньо пов'язанi з придбанням готової продукцiї та матерiалiв.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затрати включаються у собiвартiсть запасiв в частинi їх здiйснення для забезпечення поточного мiсцезнаходження i стану запасiв.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 включаються у собiвартiсть запасiв i визнаються у якостi витрат у перiодi виникнення: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адмiнiстративнi накладнi витрати, що не сприяють забезпеченню поточного мiсцезнаходження та стану запасiв;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витрати на реалiзацiю.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При списаннi у разi вибуттi пiдприємство оцiнює запаси за методом ФIФО. При продажу запасiв їх балансова вартiсть визнається у якостi витрат в тому перiодi, у якому визнається вiдповiдна виручка.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Сума будь-якої уцiнки запасiв до чистої цiни продажу та усi втрати запасiв визнаються витратами того перiоду, у якому була здiйснена уцiнка або мали мiсце втрати.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Сума сторнування часткового списання запасiв, яка виникає в результатi збiльшення чистої цiни продажу, визнається як зменшення суми запасiв, якi визнанi витратами у тому перiодi, у якому вiдбулося сторнування.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Запаси, що використовуються для створення необоротних активiв, включаються до їх балансової вартостi i визнаються витратами у складi амортизацiйних вiдрахувань протягом термiну корисного використання таких активiв.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визнає резерви на знецiнення запасiв виходячи iз оцiнки кiлькостi та вартостi нелiквiдних запасiв, проведеної за результатами щорiчної iнвентаризацiї. По закiнченнi звiтного перiоду сума нарахованого резерву коригується в залежностi вiд результатiв iнвентаризацiї.</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Фiнансовi iнструменти та iнвестицiї</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 Пiдприємство визнає такi категорiї фiнансових iнструментiв: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дебiторська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фiнансовi зобов'язання, оцiненi  за собiвартiстю,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  довгострокова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 час первiсного визнання фiнансовi активи й зобов'язання спочатку визнаються за справедливою вартiстю плюс витрати на проведення операцiї. Справедливу вартiсть при первiсному визнаннi найкращим образом пiдтверджує цiна операцiї. Прибуток або збиток при первiсному визнаннi враховується тiльки при виникненнi рiзницi мiж справедливою вартiстю й цiною операцiї, що можуть пiдтвердити поточнi ринковi операцiї з такими ж iнструментами або методи оцiнки, при застосуваннi яких використовуються тiльки наявнi ринковi данi, iнструмент.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Пiсля первiсного визнання фiнансовi зобов'язання, кредити й дебiторська заборгованiсть, а також активи, утримуванi до погашення, оцiнюються за амортизованою собiвартiстю. Амортизована собiвартiсть розраховується з використанням методу ефективної процентної ставки, а для фiнансових активiв визначається за винятком збиткiв вiд знецiнення, якщо такi є. Справедлива вартiсть фiнансових зобов'язань розраховується шляхом дисконтування майбутнiх грошових потокiв за договором по поточнiй ринковiй процентнiй ставцi для аналогiчних фiнансових iнструментiв.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Основнi фiнансовi iнструменти товариства представленi дебiторською i кредиторською заборгованiстю по основнiй дiяльностi та довгостроковими зобов'язаннями, представленими у виглядi позики.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Дебiторська заборгованiсть, визнається як фiнансовi активи (за виключенням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с бюджетом).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видiляє короткострокову (до 1 року) i довгострокову(довше 1 року) дебiторську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класифiкує дебiторську заборгованiсть по наступних видах:</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дебiторська заборгованiсть за  товари, роботи та послуги;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заборгованiсть бюджету за податком на прибуток;</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iнша дебiторська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Дебiторська заборгованiсть первiсно оцiнюється за справедливою вартiстю плюс вiдповiднi витрати на проведення операцiй.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Якщо є 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 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Визначення суми резерву на покриття збиткiв вiд зменшення корисностi вiдбувається на основi аналiзу дебiторiв та вiдображає суму, яка, на думку Пiдприємства, достатня для покриття понесених збиткiв. Сума збиткiв визнається у прибутку чи збитку. Якщо у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списується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Безнадiйнi борги списуються протягом того року, коли вони такими визнанi.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Довгострокова дебiторська заборгованiсть за виданими позиками працiвникам визнається за амортизованою вартiстю у разi, якщо її сума є суттєвою i складає бiльше 5 % вартостi активiв, вiдображених у балансi.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Довгострокова кредиторська заборгованiсть визнається як фiнансовi зобов'язання.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видiляє короткострокову (до 1 року) i довгострокову(довше 1 року) кредиторську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класифiкує кредиторську заборгованiсть по наступних видах:</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поточна заборгованiсть за довгостроковими зобов'язаннями,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кредиторська заборгованiсть за товари роботи та послуги,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заборгованiсть перед  бюджетом за податком на прибуток,</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iнша кредиторська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Первiсно довгострокова заборгованiсть визнається за справедливою вартiстю. У подальшому суми фiнансових зобов'язань вiдображаються за амортизованою вартiстю за методом ефективної ставки вiдсотка, та будь-яка рiзниця мiж чистими надходженнями та вартiстю погашення визнається у прибутках чи збитках протягом перiоду дiї запозичень iз використанням ефективної ставки вiдсотка.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При визначеннi процентної ставки пiдприємство користується iнформацiєю, наведеною у пропозицiях фiнансових установ щодо довготермiнових кредитiв. Для дисконтування довгострокової заборгованостi за 2018 рiк ставка визначена на рiвнi 20%.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Згортання фiнансових активiв та зобов'язань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 xml:space="preserve">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Грошовi кошти та їх еквiваленти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 метою складання Звiту про рух грошових коштiв до складу грошових коштiв та їх еквiвалентiв включають: готiвку в касi, депозитнi рахунки до запитання та iнвестицiї в короткостроковi ринковi грошовi iнструменти.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Депозити, термiном погашення до трьох мiсяцiв, розцiнюються Пiдприємством як еквiваленти грошових коштiв. Станом на 31.12.2018 року вiдсутнi.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Забезпечення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Забезпечення визнаються, коли в результатi певної подiї в минулому пiдприємство має юридичнi або добровiльно взятi на себе зобов'язання, для врегулювання яких з великим ступенем iмовiрностi буде потрiбний вiдтiк ресурсiв, якi втiлюють у собi майбутнi економiчнi вигоди, i суму зобов'язання можна достовiрно оцiнити. Забезпечення оцiнюються за поточною вартiстю, виходячи з найкращої оцiнки керiвництвом витрат, необхiдних для врегулювання поточних зобов'язань на кiнець звiтного перiоду.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Забезпечення переоцiнюються щорiчно. Змiни у забезпеченнях, що виникають з плином часу, вiдображаються у звiтi про прибутки та збитки щорiчно у складi доходiв та витрат. Iншi змiни у забезпеченнях, пов'язанi зi змiною очiкуваного процесу врегулювання зобов'язань або орiєнтовної суми зобов'язання, або змiнами ставок дисконтування, вiдображаються як змiна облiкової оцiнки у перiодi, коли такi змiни вiдбулись, за винятком зобов'язань з вибуття активiв, що вiдображаються у звiтi про прибутки та збитки.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Виплати працiвникам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визнає короткостроковi виплати працiвникам як витрати та як зобов'язання пiсля вирахування будь-якої вже сплаченої суми. Пiдприємство визнає очiкувану вартiсть короткострокових виплат працiвникам як забезпечення вiдпусток пiд час надання працiвниками послуг, якi збiльшують їхнi права на майбутнi виплати вiдпускних.</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Пенсiйнi зобов'язання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Вiдповiдно до МСБО (IAS) 19 "Виплати працiвникам" програми виплат по закiнченнi трудової дiяльностi класифiкуються як програми з визначеним внеском або програми з визначеною виплатою залежно вiд економiчної сутностi програми, яка випливає з її основних умов.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Програми з визначеним внеском - це програми виплат по закiнченнi трудової дiяльностi, згiдно з якими суб'єкт господарювання сплачує фiксованi внески окремому суб'єктовi господарювання (фонду) i не матиме юридичного чи конструктивного зобов'язання сплачувати подальшi внески, якщо фонд не матиме достатньо активiв для сплати всiх виплат працiвникам, пов'язаних з їхнiми послугами у поточному та попереднiх перiодах.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Враховуючи чинне законодавство України, пенсiйна програма з визначеним внеском здiйснюється за участю працедавцiв України. МСБО (IAS) 19 вимагає, що суб'єктовi господарювання слiд класифiкувати програми за участю кiлькох працедавцiв як програми з визначеним внеском або програми з визначеною виплатою згiдно з умовами програми (включаючи будь-яке конструктивне зобов'язання, яке виходить за межi офiцiйних умов) з облiковуванням своєї пропорцiйної частки зобов'язання за визначеними виплатами, активiв програми та витрат.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Зважаючи на те, що пiдприємство не може розрахувати свою пропорцiйну частку зобов'язання за визначеними виплатами, активiв програми та витрат, пов'язаних з програмою, облiк програми вiдповiдно до МСБО (IAS) 19 ведеться як програми з визначеним внеском.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дату фiнансової звiтностi на пiдприємствi є робiтники за списком № 2, що досягають протягом наступних п'яти рокiв пiльгового пенсiйного вiку (55 рокiв для чоловiкiв, 50 рокiв для жiнок).</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Дивiденди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Дивiденди, визначенi управлiнським персоналом, не вираховуються з величини нерозподiленого прибутку до моменту затвердження їх суми на загальних рiчних зборах акцiонерiв.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Умовнi зобов'язання та активи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не визнає умовнi активи. Стисла iнформацiя про умовний актив розкривається, коли надходження економiчних вигод є ймовiрним.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не визнає умовнi зобов'язання у фiнансовiй звiтностi за винятком випадкiв, коли ймовiрнiсть вибуття ресурсiв, котрi втiлюють у собi економiчнi вигоди, не є вiддаленою, а також суму цих зобов'язань можна достатньо достовiрно оцiнити.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розкриває iнформацiю про них в примiтках до фiнансової звiтностi крiм випадкiв, коли можливiсть вибуття ресурсiв, котрi втiлюють у собi економiчнi вигоди, є малоймовiрною.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Доходи та витрати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 xml:space="preserve">Доходи та витрати визнаються за методом нарахування. Доходи визнаються, коли iснує впевненiсть, що в результатi операцiї вiдбудеться збiльшення економiчних вигод пiдприємства, а сума доходу може бути достовiрно визначена.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Дохiд за вирахуванням вiдповiдних податкiв визнається в перiодi, коли покупцю були вiдвантаженi товари чи наданi послуги. 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отримує доходи вiд основного та iнших видiв дiяльностi. До складу доходiв, що пов'язанi з основним видом дiяльностi, належать доходи вiд реалiзацiї готової продукцiї, товарiв, послуг.</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 складу доходiв, що отриманi вiд iнших видiв дiяльностi, належать доходи вiд оренди та реалiзацiї виробничих запасiв.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 Процентнi доходи та витрати визнаються за методом нарахування на момент отримання доходiв або здiйснення витрат.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Визнання собiвартостi реалiзованої продукцiї, товарiв, послуг та iнших витрат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Витрати, понесенi у зв'язку з отриманням доходу, визнаються у тому ж перiодi, що й вiдповiднi доходи.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позики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позики, якi безпосередньо вiдносяться до придбання, будiвництва або виробництва квалiфiкованого активу, включаються до  витрат перiоду. Такi витрати на позики капiталiзуються як частина собiвартостi активу, якщо iснує ймовiрнiсть того, що вони принесуть пiдприємству майбутнi економiчнi вигоди i що цi витрати можна достовiрно оцiнити.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Операцiї в iноземнiй валютi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Операцiї в iноземнiй валютi облiковуються в українських гривнях за офiцiйним курсом обмiну Нацiонального банку України на дату проведення операцiй.</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 звiтному перiодi операцiї в iноземнiй валютi не здiйснювалися, залишки коштiв в iноземнiй валютi вiдсутнi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Оренда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Визначення того, чи є угода орендою, або чи мiстить вона ознаки оренди, 'рунтується на аналiзi змiсту угоди. При цьому на дату початку угоди потрiбно встановити, чи залежить її виконання вiд використання конкретного активу або активiв, i чи переходить право користування активом у результатi цiєї угоди.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Фiнансова оренда - це оренда, за якою передаються в основному всi ризики та винагороди, пов'язанi з правом власностi на актив. У звiтному перiодi операцiї з фiнансової оренди не здiйснювалися.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Оренда активiв, за якою ризики та винагороди, пов'язанi з правом власностi на актив, фактично залишаються у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оренди. Витрати, включаючи амортизацiю, понесенi при отриманi доходу вiд оренди, визнаються як поточнi витрати.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Податок на прибуток</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звiтнiй перiод. Поточнi витрати Пiдприємства за податками розраховуються з використанням податкових ставок, чинних на дату балансу. Вiдстроченi податки розраховується за балансовим методом та являють собою податковi активи або зобов'язання, що виникають в результатi тимчасових рiзниць мiж балансовою вартiстю активу чи зобов'язання в балансi та їх податковою базою.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звiтну дату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Вiдстрочений податок розраховується за податковими ставками, якi, як очiкується, будуть застосовуватися у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 за звiтнiй перiод, окрiм випадкiв, коли податки виникають вiд операцiй або подiй, якi визнаються прямо у власному капiталi або вiд об'єднання бiзнесу. Пiдприємство визнає поточнi та вiдстроченi податки у капiталi, якщо податок вiдноситься до статей, якi вiдображено безпосередньо у власному капiталi в тому самому чи в iншому перiодi.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Операцiї з пов'язаними сторонами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Згiдно до МСБО (IAS) 24 "Розкриття iнформацiї про пов'язанi сторiни", зв'язанi сторони включають: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 пiдприємства, якi прямо або непрямо через одного чи бiльше посередникiв контролюють або перебувають пiд контролем, або ж перебувають пiд спiльним контролем разом з пiдприємством, яке звiтує (сюди входять холдинговi компанiї, дочiрнi пiдприємства або спорiдненi дочiрнi пiдприємства);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асоцiйованi компанiї - пiдприємства, на дiяльнiсть яких iнвестор має суттєвий вплив i якi не являються нi дочiрнiми, нi спiльним пiдприємством iнвестора;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фiзичних осiб, якi прямо або непрямо володiють суттєвим вiдсотком голосiв у пiдприємствi, що звiтує i в результатi мають суттєвий вплив на це пiдприємство, а також близьких членiв родини кожної такої фiзичної особи;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провiдного управлiнського персоналу, тобто тих осiб, що мають повноваження та є вiдповiдальними за планування, керування та контроль дiяльностi пiдприємства, що звiтує, в тому числi директорiв та керiвникiв компанiй i близьких членiв родин таких осiб;</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пiдприємств, в яких суттєвий вiдсоток голосiв належить, прямо або непрямо, особi, зазначенiй в пунктах (в) чи (г), чи тi, на дiяльнiсть яких така особа здатна здiйснювати суттєвий вплив. Це охоплює пiдприємства, що належать директорам або головним акцiонерам пiдприємства, яке звiтує, i пiдприємства, що мають члена провiдного управлiнського персоналу разом з пiдприємством, яке звiтує.</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Рiшення про те якi сторони являються зв'язаними приймають не тiльки на основi їх юридичної форми, але i виходячи з характеру стосункiв зв'язаних сторiн.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 зв'язаних сторiн пiдприємства входять пiдприємства, що прямо або непрямо, через одне або бiльше пiдприємств, контролюють пiдприємство чи контролюються ним, чи контролюються спiльно з пiдприємством та/або керiвництвом пiдприємства.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Пов'язаною стороною пiдприємства є : фiзична особа Мороз Олександр Григорович</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Звiтнiсть за сегментами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Первинна сегментацiя господарської дiяльностi пiдприємства - сегментацiя за типом дiяльностi, вторинна - географiчна сегментацiя.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Первинна сегментацiя за типом дiяльностi здiйснюється на пiдставi управлiнської структури i структури внутрiшньої звiтностi. Згiдно вимогам МСФО (IFRS) 8 "Операцiйнi сегменти" iнформацiя по сегментах розкривається в розрiзi компонентiв пiдприємства, результати дiяльностi яких керiвництво контролює i аналiзує при прийняттi ним операцiйних рiшень. Такi компоненти (операцiйнi сегменти) визначаються на основi внутрiшнiх звiтiв, якi регулярно аналiзуються головною вiдповiдальною особою пiдприємства -  генеральним  директором пiдприємства, що приймає операцiйнi рiшення при розподiлi ресурсiв мiж сегментами i при оцiнцi результатiв їх дiяльностi.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 результатi дiяльностi сегменту до активiв i зобов'язань включаються статтi, якi  безпосередньо вiдносяться до сегменту i розподiляються на пiдставi об'рунтованих   оцiнок. Не розподiляється мiж сегментами вартiсть iнвестицiй, позик, кредитiв, доходiв та витрат, що до них вiдносяться, доходiв та витрат, пов'язаних з управлiнням пiдприємством, активiв та зобов'язань з податку на прибуток.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дату складання фiнансової звiтностi сегменти не визначено</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Подiї пiсля звiтного перiоду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Подiї пiсля закiнчення звiтного перiоду, що надають додаткову iнформацiю про фiнансовий стан Компанiї на кiнець звiтного перiоду (коригуючi подiї), вiдображаються у фiнансовiй звiтностi.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Подiї пiсля закiнчення звiтного перiоду, якi не є коригуючими подiями, вiдображаються у Примiтках до фiнансової звiтностi, якщо вони є суттєвими.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3.5. Перше застосування МСФЗ</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Пiдприємство прийняло рiшення скористатися звiльненнями, якi передбаченi МСФЗ (IFRS) 1, для пiдприємств, якi вперше застосовують МСФЗ, i вiдобразило свої основнi засоби, що  за iсторичною вартiстю (складається з цiни придбання або вартостi виробництва) за вирахуванням накопиченої амортизацiї станом на 31 грудня 2017 року у перехiдному балансi. Така справедлива вартiсть була прийнята Пiдприємством як умовна вартiсть на дату переходу на МСФЗ.</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4.</w:t>
      </w:r>
      <w:r w:rsidRPr="00343EC7">
        <w:rPr>
          <w:rFonts w:ascii="Courier New" w:eastAsia="Times New Roman" w:hAnsi="Courier New" w:cs="Courier New"/>
          <w:sz w:val="20"/>
          <w:szCs w:val="20"/>
          <w:lang w:val="en-US" w:eastAsia="uk-UA"/>
        </w:rPr>
        <w:tab/>
        <w:t xml:space="preserve">Доход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Склад доходiв у звiтному перiодi: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доходу</w:t>
      </w:r>
      <w:r w:rsidRPr="00343EC7">
        <w:rPr>
          <w:rFonts w:ascii="Courier New" w:eastAsia="Times New Roman" w:hAnsi="Courier New" w:cs="Courier New"/>
          <w:sz w:val="20"/>
          <w:szCs w:val="20"/>
          <w:lang w:val="en-US" w:eastAsia="uk-UA"/>
        </w:rPr>
        <w:tab/>
        <w:t>2018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Дохiд вiд реалiзацiї продукцiї</w:t>
      </w:r>
      <w:r w:rsidRPr="00343EC7">
        <w:rPr>
          <w:rFonts w:ascii="Courier New" w:eastAsia="Times New Roman" w:hAnsi="Courier New" w:cs="Courier New"/>
          <w:sz w:val="20"/>
          <w:szCs w:val="20"/>
          <w:lang w:val="en-US" w:eastAsia="uk-UA"/>
        </w:rPr>
        <w:tab/>
        <w:t>95108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Дохiд вiд реалiзацiї товарiв</w:t>
      </w:r>
      <w:r w:rsidRPr="00343EC7">
        <w:rPr>
          <w:rFonts w:ascii="Courier New" w:eastAsia="Times New Roman" w:hAnsi="Courier New" w:cs="Courier New"/>
          <w:sz w:val="20"/>
          <w:szCs w:val="20"/>
          <w:lang w:val="en-US" w:eastAsia="uk-UA"/>
        </w:rPr>
        <w:tab/>
        <w:t>90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Дохiд вiд реалiзацiї послуг</w:t>
      </w:r>
      <w:r w:rsidRPr="00343EC7">
        <w:rPr>
          <w:rFonts w:ascii="Courier New" w:eastAsia="Times New Roman" w:hAnsi="Courier New" w:cs="Courier New"/>
          <w:sz w:val="20"/>
          <w:szCs w:val="20"/>
          <w:lang w:val="en-US" w:eastAsia="uk-UA"/>
        </w:rPr>
        <w:tab/>
        <w:t>40698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операцiйнi доходи</w:t>
      </w:r>
      <w:r w:rsidRPr="00343EC7">
        <w:rPr>
          <w:rFonts w:ascii="Courier New" w:eastAsia="Times New Roman" w:hAnsi="Courier New" w:cs="Courier New"/>
          <w:sz w:val="20"/>
          <w:szCs w:val="20"/>
          <w:lang w:val="en-US" w:eastAsia="uk-UA"/>
        </w:rPr>
        <w:tab/>
        <w:t>1980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Фiнансовi доходи</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доходи</w:t>
      </w:r>
      <w:r w:rsidRPr="00343EC7">
        <w:rPr>
          <w:rFonts w:ascii="Courier New" w:eastAsia="Times New Roman" w:hAnsi="Courier New" w:cs="Courier New"/>
          <w:sz w:val="20"/>
          <w:szCs w:val="20"/>
          <w:lang w:val="en-US" w:eastAsia="uk-UA"/>
        </w:rPr>
        <w:tab/>
        <w:t>1787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139663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доходи операцiйної дiяльностi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2018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Дохiд вiд операцiйних  курсових рiзниць</w:t>
      </w:r>
      <w:r w:rsidRPr="00343EC7">
        <w:rPr>
          <w:rFonts w:ascii="Courier New" w:eastAsia="Times New Roman" w:hAnsi="Courier New" w:cs="Courier New"/>
          <w:sz w:val="20"/>
          <w:szCs w:val="20"/>
          <w:lang w:val="en-US" w:eastAsia="uk-UA"/>
        </w:rPr>
        <w:tab/>
        <w:t>1092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Продаж оборотних активiв</w:t>
      </w:r>
      <w:r w:rsidRPr="00343EC7">
        <w:rPr>
          <w:rFonts w:ascii="Courier New" w:eastAsia="Times New Roman" w:hAnsi="Courier New" w:cs="Courier New"/>
          <w:sz w:val="20"/>
          <w:szCs w:val="20"/>
          <w:lang w:val="en-US" w:eastAsia="uk-UA"/>
        </w:rPr>
        <w:tab/>
        <w:t>600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Доходи вiд списання кредиторської заборгованостi</w:t>
      </w:r>
      <w:r w:rsidRPr="00343EC7">
        <w:rPr>
          <w:rFonts w:ascii="Courier New" w:eastAsia="Times New Roman" w:hAnsi="Courier New" w:cs="Courier New"/>
          <w:sz w:val="20"/>
          <w:szCs w:val="20"/>
          <w:lang w:val="en-US" w:eastAsia="uk-UA"/>
        </w:rPr>
        <w:tab/>
        <w:t>175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Доходи вiд отриманих вiдсоткiв</w:t>
      </w:r>
      <w:r w:rsidRPr="00343EC7">
        <w:rPr>
          <w:rFonts w:ascii="Courier New" w:eastAsia="Times New Roman" w:hAnsi="Courier New" w:cs="Courier New"/>
          <w:sz w:val="20"/>
          <w:szCs w:val="20"/>
          <w:lang w:val="en-US" w:eastAsia="uk-UA"/>
        </w:rPr>
        <w:tab/>
        <w:t>113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1980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5. Витрати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Склад витрат у звiтному перiодi: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витрат</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Собiвартiсть реалiзованої продукцiї </w:t>
      </w:r>
      <w:r w:rsidRPr="00343EC7">
        <w:rPr>
          <w:rFonts w:ascii="Courier New" w:eastAsia="Times New Roman" w:hAnsi="Courier New" w:cs="Courier New"/>
          <w:sz w:val="20"/>
          <w:szCs w:val="20"/>
          <w:lang w:val="en-US" w:eastAsia="uk-UA"/>
        </w:rPr>
        <w:tab/>
        <w:t>75566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Адмiнiстративнi витрати</w:t>
      </w:r>
      <w:r w:rsidRPr="00343EC7">
        <w:rPr>
          <w:rFonts w:ascii="Courier New" w:eastAsia="Times New Roman" w:hAnsi="Courier New" w:cs="Courier New"/>
          <w:sz w:val="20"/>
          <w:szCs w:val="20"/>
          <w:lang w:val="en-US" w:eastAsia="uk-UA"/>
        </w:rPr>
        <w:tab/>
        <w:t>12615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збут</w:t>
      </w:r>
      <w:r w:rsidRPr="00343EC7">
        <w:rPr>
          <w:rFonts w:ascii="Courier New" w:eastAsia="Times New Roman" w:hAnsi="Courier New" w:cs="Courier New"/>
          <w:sz w:val="20"/>
          <w:szCs w:val="20"/>
          <w:lang w:val="en-US" w:eastAsia="uk-UA"/>
        </w:rPr>
        <w:tab/>
        <w:t>37570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операцiйнi витрати4649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Фiнансовi витрати </w:t>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витрати</w:t>
      </w:r>
      <w:r w:rsidRPr="00343EC7">
        <w:rPr>
          <w:rFonts w:ascii="Courier New" w:eastAsia="Times New Roman" w:hAnsi="Courier New" w:cs="Courier New"/>
          <w:sz w:val="20"/>
          <w:szCs w:val="20"/>
          <w:lang w:val="en-US" w:eastAsia="uk-UA"/>
        </w:rPr>
        <w:tab/>
        <w:t>10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130410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Собiвартiсть реалiзованої продукцiї (товарiв)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витрат</w:t>
      </w:r>
      <w:r w:rsidRPr="00343EC7">
        <w:rPr>
          <w:rFonts w:ascii="Courier New" w:eastAsia="Times New Roman" w:hAnsi="Courier New" w:cs="Courier New"/>
          <w:sz w:val="20"/>
          <w:szCs w:val="20"/>
          <w:lang w:val="en-US" w:eastAsia="uk-UA"/>
        </w:rPr>
        <w:tab/>
        <w:t>31.12.2018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Сировина i допомiжнi матерiали</w:t>
      </w:r>
      <w:r w:rsidRPr="00343EC7">
        <w:rPr>
          <w:rFonts w:ascii="Courier New" w:eastAsia="Times New Roman" w:hAnsi="Courier New" w:cs="Courier New"/>
          <w:sz w:val="20"/>
          <w:szCs w:val="20"/>
          <w:lang w:val="en-US" w:eastAsia="uk-UA"/>
        </w:rPr>
        <w:tab/>
        <w:t>27360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оплату працi</w:t>
      </w:r>
      <w:r w:rsidRPr="00343EC7">
        <w:rPr>
          <w:rFonts w:ascii="Courier New" w:eastAsia="Times New Roman" w:hAnsi="Courier New" w:cs="Courier New"/>
          <w:sz w:val="20"/>
          <w:szCs w:val="20"/>
          <w:lang w:val="en-US" w:eastAsia="uk-UA"/>
        </w:rPr>
        <w:tab/>
        <w:t>19202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Вiдрахування на соцiальнi заходи</w:t>
      </w:r>
      <w:r w:rsidRPr="00343EC7">
        <w:rPr>
          <w:rFonts w:ascii="Courier New" w:eastAsia="Times New Roman" w:hAnsi="Courier New" w:cs="Courier New"/>
          <w:sz w:val="20"/>
          <w:szCs w:val="20"/>
          <w:lang w:val="en-US" w:eastAsia="uk-UA"/>
        </w:rPr>
        <w:tab/>
        <w:t>4100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Амортизацiя необоротних активiв</w:t>
      </w:r>
      <w:r w:rsidRPr="00343EC7">
        <w:rPr>
          <w:rFonts w:ascii="Courier New" w:eastAsia="Times New Roman" w:hAnsi="Courier New" w:cs="Courier New"/>
          <w:sz w:val="20"/>
          <w:szCs w:val="20"/>
          <w:lang w:val="en-US" w:eastAsia="uk-UA"/>
        </w:rPr>
        <w:tab/>
        <w:t>1681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Вибуховi роботи, бурiння свердловин, вимiрювання сейсмiч.. впливу</w:t>
      </w:r>
      <w:r w:rsidRPr="00343EC7">
        <w:rPr>
          <w:rFonts w:ascii="Courier New" w:eastAsia="Times New Roman" w:hAnsi="Courier New" w:cs="Courier New"/>
          <w:sz w:val="20"/>
          <w:szCs w:val="20"/>
          <w:lang w:val="en-US" w:eastAsia="uk-UA"/>
        </w:rPr>
        <w:tab/>
        <w:t>6131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Орендна плата за обладнання</w:t>
      </w:r>
      <w:r w:rsidRPr="00343EC7">
        <w:rPr>
          <w:rFonts w:ascii="Courier New" w:eastAsia="Times New Roman" w:hAnsi="Courier New" w:cs="Courier New"/>
          <w:sz w:val="20"/>
          <w:szCs w:val="20"/>
          <w:lang w:val="en-US" w:eastAsia="uk-UA"/>
        </w:rPr>
        <w:tab/>
        <w:t>2052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витрат на оплату вiдпусток</w:t>
      </w:r>
      <w:r w:rsidRPr="00343EC7">
        <w:rPr>
          <w:rFonts w:ascii="Courier New" w:eastAsia="Times New Roman" w:hAnsi="Courier New" w:cs="Courier New"/>
          <w:sz w:val="20"/>
          <w:szCs w:val="20"/>
          <w:lang w:val="en-US" w:eastAsia="uk-UA"/>
        </w:rPr>
        <w:tab/>
        <w:t>1111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робочої сили</w:t>
      </w:r>
      <w:r w:rsidRPr="00343EC7">
        <w:rPr>
          <w:rFonts w:ascii="Courier New" w:eastAsia="Times New Roman" w:hAnsi="Courier New" w:cs="Courier New"/>
          <w:sz w:val="20"/>
          <w:szCs w:val="20"/>
          <w:lang w:val="en-US" w:eastAsia="uk-UA"/>
        </w:rPr>
        <w:tab/>
        <w:t>1061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електроенергiю</w:t>
      </w:r>
      <w:r w:rsidRPr="00343EC7">
        <w:rPr>
          <w:rFonts w:ascii="Courier New" w:eastAsia="Times New Roman" w:hAnsi="Courier New" w:cs="Courier New"/>
          <w:sz w:val="20"/>
          <w:szCs w:val="20"/>
          <w:lang w:val="en-US" w:eastAsia="uk-UA"/>
        </w:rPr>
        <w:tab/>
        <w:t>6939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Ремонт та техн..обслуговування трансп.засобiв</w:t>
      </w:r>
      <w:r w:rsidRPr="00343EC7">
        <w:rPr>
          <w:rFonts w:ascii="Courier New" w:eastAsia="Times New Roman" w:hAnsi="Courier New" w:cs="Courier New"/>
          <w:sz w:val="20"/>
          <w:szCs w:val="20"/>
          <w:lang w:val="en-US" w:eastAsia="uk-UA"/>
        </w:rPr>
        <w:tab/>
        <w:t>1799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Ремонт та техн..обслуговування обладнання</w:t>
      </w:r>
      <w:r w:rsidRPr="00343EC7">
        <w:rPr>
          <w:rFonts w:ascii="Courier New" w:eastAsia="Times New Roman" w:hAnsi="Courier New" w:cs="Courier New"/>
          <w:sz w:val="20"/>
          <w:szCs w:val="20"/>
          <w:lang w:val="en-US" w:eastAsia="uk-UA"/>
        </w:rPr>
        <w:tab/>
        <w:t>2492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Вулканiзацiя транспортерної стрiчки</w:t>
      </w:r>
      <w:r w:rsidRPr="00343EC7">
        <w:rPr>
          <w:rFonts w:ascii="Courier New" w:eastAsia="Times New Roman" w:hAnsi="Courier New" w:cs="Courier New"/>
          <w:sz w:val="20"/>
          <w:szCs w:val="20"/>
          <w:lang w:val="en-US" w:eastAsia="uk-UA"/>
        </w:rPr>
        <w:tab/>
        <w:t>380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Транспортнi послуги, доставка вантажу, послуги автокрана</w:t>
      </w:r>
      <w:r w:rsidRPr="00343EC7">
        <w:rPr>
          <w:rFonts w:ascii="Courier New" w:eastAsia="Times New Roman" w:hAnsi="Courier New" w:cs="Courier New"/>
          <w:sz w:val="20"/>
          <w:szCs w:val="20"/>
          <w:lang w:val="en-US" w:eastAsia="uk-UA"/>
        </w:rPr>
        <w:tab/>
        <w:t>506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водопостачання</w:t>
      </w:r>
      <w:r w:rsidRPr="00343EC7">
        <w:rPr>
          <w:rFonts w:ascii="Courier New" w:eastAsia="Times New Roman" w:hAnsi="Courier New" w:cs="Courier New"/>
          <w:sz w:val="20"/>
          <w:szCs w:val="20"/>
          <w:lang w:val="en-US" w:eastAsia="uk-UA"/>
        </w:rPr>
        <w:tab/>
        <w:t>57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охорону працi (експертнi обст. з питань дотр. норм охорони працi на об'єктах з пiдв. небезпекою, експертне обст. обладнання, навчання з охорони працi, медогляд працiвникiв та iнш.)</w:t>
      </w:r>
      <w:r w:rsidRPr="00343EC7">
        <w:rPr>
          <w:rFonts w:ascii="Courier New" w:eastAsia="Times New Roman" w:hAnsi="Courier New" w:cs="Courier New"/>
          <w:sz w:val="20"/>
          <w:szCs w:val="20"/>
          <w:lang w:val="en-US" w:eastAsia="uk-UA"/>
        </w:rPr>
        <w:tab/>
        <w:t>366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Атестацiя лабораторiї, пiдтвердження сертифiкату якостi</w:t>
      </w:r>
      <w:r w:rsidRPr="00343EC7">
        <w:rPr>
          <w:rFonts w:ascii="Courier New" w:eastAsia="Times New Roman" w:hAnsi="Courier New" w:cs="Courier New"/>
          <w:sz w:val="20"/>
          <w:szCs w:val="20"/>
          <w:lang w:val="en-US" w:eastAsia="uk-UA"/>
        </w:rPr>
        <w:tab/>
        <w:t>17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по супроводу оформ. гiрничого вiдводу</w:t>
      </w:r>
      <w:r w:rsidRPr="00343EC7">
        <w:rPr>
          <w:rFonts w:ascii="Courier New" w:eastAsia="Times New Roman" w:hAnsi="Courier New" w:cs="Courier New"/>
          <w:sz w:val="20"/>
          <w:szCs w:val="20"/>
          <w:lang w:val="en-US" w:eastAsia="uk-UA"/>
        </w:rPr>
        <w:tab/>
        <w:t>125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Розробка нормативiв скидiв забруд. речовин</w:t>
      </w:r>
      <w:r w:rsidRPr="00343EC7">
        <w:rPr>
          <w:rFonts w:ascii="Courier New" w:eastAsia="Times New Roman" w:hAnsi="Courier New" w:cs="Courier New"/>
          <w:sz w:val="20"/>
          <w:szCs w:val="20"/>
          <w:lang w:val="en-US" w:eastAsia="uk-UA"/>
        </w:rPr>
        <w:tab/>
        <w:t>30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Плата за спец. дозвiл за користування надрами</w:t>
      </w:r>
      <w:r w:rsidRPr="00343EC7">
        <w:rPr>
          <w:rFonts w:ascii="Courier New" w:eastAsia="Times New Roman" w:hAnsi="Courier New" w:cs="Courier New"/>
          <w:sz w:val="20"/>
          <w:szCs w:val="20"/>
          <w:lang w:val="en-US" w:eastAsia="uk-UA"/>
        </w:rPr>
        <w:tab/>
        <w:t>67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витрати</w:t>
      </w:r>
      <w:r w:rsidRPr="00343EC7">
        <w:rPr>
          <w:rFonts w:ascii="Courier New" w:eastAsia="Times New Roman" w:hAnsi="Courier New" w:cs="Courier New"/>
          <w:sz w:val="20"/>
          <w:szCs w:val="20"/>
          <w:lang w:val="en-US" w:eastAsia="uk-UA"/>
        </w:rPr>
        <w:tab/>
        <w:t>90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75566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Адмiнiстративнi витрати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витрат</w:t>
      </w:r>
      <w:r w:rsidRPr="00343EC7">
        <w:rPr>
          <w:rFonts w:ascii="Courier New" w:eastAsia="Times New Roman" w:hAnsi="Courier New" w:cs="Courier New"/>
          <w:sz w:val="20"/>
          <w:szCs w:val="20"/>
          <w:lang w:val="en-US" w:eastAsia="uk-UA"/>
        </w:rPr>
        <w:tab/>
        <w:t>2018р.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Матерiальнi витрати</w:t>
      </w:r>
      <w:r w:rsidRPr="00343EC7">
        <w:rPr>
          <w:rFonts w:ascii="Courier New" w:eastAsia="Times New Roman" w:hAnsi="Courier New" w:cs="Courier New"/>
          <w:sz w:val="20"/>
          <w:szCs w:val="20"/>
          <w:lang w:val="en-US" w:eastAsia="uk-UA"/>
        </w:rPr>
        <w:tab/>
        <w:t>430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персонал</w:t>
      </w:r>
      <w:r w:rsidRPr="00343EC7">
        <w:rPr>
          <w:rFonts w:ascii="Courier New" w:eastAsia="Times New Roman" w:hAnsi="Courier New" w:cs="Courier New"/>
          <w:sz w:val="20"/>
          <w:szCs w:val="20"/>
          <w:lang w:val="en-US" w:eastAsia="uk-UA"/>
        </w:rPr>
        <w:tab/>
        <w:t>4718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Вiдрахування на соцiальнi заходи</w:t>
      </w:r>
      <w:r w:rsidRPr="00343EC7">
        <w:rPr>
          <w:rFonts w:ascii="Courier New" w:eastAsia="Times New Roman" w:hAnsi="Courier New" w:cs="Courier New"/>
          <w:sz w:val="20"/>
          <w:szCs w:val="20"/>
          <w:lang w:val="en-US" w:eastAsia="uk-UA"/>
        </w:rPr>
        <w:tab/>
        <w:t>873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Амортизацiя необоротних активiв</w:t>
      </w:r>
      <w:r w:rsidRPr="00343EC7">
        <w:rPr>
          <w:rFonts w:ascii="Courier New" w:eastAsia="Times New Roman" w:hAnsi="Courier New" w:cs="Courier New"/>
          <w:sz w:val="20"/>
          <w:szCs w:val="20"/>
          <w:lang w:val="en-US" w:eastAsia="uk-UA"/>
        </w:rPr>
        <w:tab/>
        <w:t>145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витрат на оплату вiдпусток</w:t>
      </w:r>
      <w:r w:rsidRPr="00343EC7">
        <w:rPr>
          <w:rFonts w:ascii="Courier New" w:eastAsia="Times New Roman" w:hAnsi="Courier New" w:cs="Courier New"/>
          <w:sz w:val="20"/>
          <w:szCs w:val="20"/>
          <w:lang w:val="en-US" w:eastAsia="uk-UA"/>
        </w:rPr>
        <w:tab/>
        <w:t>231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Податки, збори, обов'язковi платежi</w:t>
      </w:r>
      <w:r w:rsidRPr="00343EC7">
        <w:rPr>
          <w:rFonts w:ascii="Courier New" w:eastAsia="Times New Roman" w:hAnsi="Courier New" w:cs="Courier New"/>
          <w:sz w:val="20"/>
          <w:szCs w:val="20"/>
          <w:lang w:val="en-US" w:eastAsia="uk-UA"/>
        </w:rPr>
        <w:tab/>
        <w:t>4650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електроенергiю, та водопостачання</w:t>
      </w:r>
      <w:r w:rsidRPr="00343EC7">
        <w:rPr>
          <w:rFonts w:ascii="Courier New" w:eastAsia="Times New Roman" w:hAnsi="Courier New" w:cs="Courier New"/>
          <w:sz w:val="20"/>
          <w:szCs w:val="20"/>
          <w:lang w:val="en-US" w:eastAsia="uk-UA"/>
        </w:rPr>
        <w:tab/>
        <w:t>197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Банкiвськi послуги</w:t>
      </w:r>
      <w:r w:rsidRPr="00343EC7">
        <w:rPr>
          <w:rFonts w:ascii="Courier New" w:eastAsia="Times New Roman" w:hAnsi="Courier New" w:cs="Courier New"/>
          <w:sz w:val="20"/>
          <w:szCs w:val="20"/>
          <w:lang w:val="en-US" w:eastAsia="uk-UA"/>
        </w:rPr>
        <w:tab/>
        <w:t>149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з погодження проектної документацiї</w:t>
      </w:r>
      <w:r w:rsidRPr="00343EC7">
        <w:rPr>
          <w:rFonts w:ascii="Courier New" w:eastAsia="Times New Roman" w:hAnsi="Courier New" w:cs="Courier New"/>
          <w:sz w:val="20"/>
          <w:szCs w:val="20"/>
          <w:lang w:val="en-US" w:eastAsia="uk-UA"/>
        </w:rPr>
        <w:tab/>
        <w:t>259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Технiчне обслуговування та ремонт обладнання, транспортних засобiв</w:t>
      </w:r>
      <w:r w:rsidRPr="00343EC7">
        <w:rPr>
          <w:rFonts w:ascii="Courier New" w:eastAsia="Times New Roman" w:hAnsi="Courier New" w:cs="Courier New"/>
          <w:sz w:val="20"/>
          <w:szCs w:val="20"/>
          <w:lang w:val="en-US" w:eastAsia="uk-UA"/>
        </w:rPr>
        <w:tab/>
        <w:t>265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зв'язку</w:t>
      </w:r>
      <w:r w:rsidRPr="00343EC7">
        <w:rPr>
          <w:rFonts w:ascii="Courier New" w:eastAsia="Times New Roman" w:hAnsi="Courier New" w:cs="Courier New"/>
          <w:sz w:val="20"/>
          <w:szCs w:val="20"/>
          <w:lang w:val="en-US" w:eastAsia="uk-UA"/>
        </w:rPr>
        <w:tab/>
        <w:t>53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Аудиторськi послуги</w:t>
      </w:r>
      <w:r w:rsidRPr="00343EC7">
        <w:rPr>
          <w:rFonts w:ascii="Courier New" w:eastAsia="Times New Roman" w:hAnsi="Courier New" w:cs="Courier New"/>
          <w:sz w:val="20"/>
          <w:szCs w:val="20"/>
          <w:lang w:val="en-US" w:eastAsia="uk-UA"/>
        </w:rPr>
        <w:tab/>
        <w:t>83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Юридичнi послуги</w:t>
      </w:r>
      <w:r w:rsidRPr="00343EC7">
        <w:rPr>
          <w:rFonts w:ascii="Courier New" w:eastAsia="Times New Roman" w:hAnsi="Courier New" w:cs="Courier New"/>
          <w:sz w:val="20"/>
          <w:szCs w:val="20"/>
          <w:lang w:val="en-US" w:eastAsia="uk-UA"/>
        </w:rPr>
        <w:tab/>
        <w:t>82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Iнформацiйно-консультацiйнi послуги</w:t>
      </w:r>
      <w:r w:rsidRPr="00343EC7">
        <w:rPr>
          <w:rFonts w:ascii="Courier New" w:eastAsia="Times New Roman" w:hAnsi="Courier New" w:cs="Courier New"/>
          <w:sz w:val="20"/>
          <w:szCs w:val="20"/>
          <w:lang w:val="en-US" w:eastAsia="uk-UA"/>
        </w:rPr>
        <w:tab/>
        <w:t>96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Виконавчий збiр</w:t>
      </w:r>
      <w:r w:rsidRPr="00343EC7">
        <w:rPr>
          <w:rFonts w:ascii="Courier New" w:eastAsia="Times New Roman" w:hAnsi="Courier New" w:cs="Courier New"/>
          <w:sz w:val="20"/>
          <w:szCs w:val="20"/>
          <w:lang w:val="en-US" w:eastAsia="uk-UA"/>
        </w:rPr>
        <w:tab/>
        <w:t>125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вiдрядження</w:t>
      </w:r>
      <w:r w:rsidRPr="00343EC7">
        <w:rPr>
          <w:rFonts w:ascii="Courier New" w:eastAsia="Times New Roman" w:hAnsi="Courier New" w:cs="Courier New"/>
          <w:sz w:val="20"/>
          <w:szCs w:val="20"/>
          <w:lang w:val="en-US" w:eastAsia="uk-UA"/>
        </w:rPr>
        <w:tab/>
        <w:t>47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Поштовi витрати</w:t>
      </w:r>
      <w:r w:rsidRPr="00343EC7">
        <w:rPr>
          <w:rFonts w:ascii="Courier New" w:eastAsia="Times New Roman" w:hAnsi="Courier New" w:cs="Courier New"/>
          <w:sz w:val="20"/>
          <w:szCs w:val="20"/>
          <w:lang w:val="en-US" w:eastAsia="uk-UA"/>
        </w:rPr>
        <w:tab/>
        <w:t>21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w:t>
      </w:r>
      <w:r w:rsidRPr="00343EC7">
        <w:rPr>
          <w:rFonts w:ascii="Courier New" w:eastAsia="Times New Roman" w:hAnsi="Courier New" w:cs="Courier New"/>
          <w:sz w:val="20"/>
          <w:szCs w:val="20"/>
          <w:lang w:val="en-US" w:eastAsia="uk-UA"/>
        </w:rPr>
        <w:tab/>
        <w:t>191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12615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Витрати  Збуту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витрат</w:t>
      </w:r>
      <w:r w:rsidRPr="00343EC7">
        <w:rPr>
          <w:rFonts w:ascii="Courier New" w:eastAsia="Times New Roman" w:hAnsi="Courier New" w:cs="Courier New"/>
          <w:sz w:val="20"/>
          <w:szCs w:val="20"/>
          <w:lang w:val="en-US" w:eastAsia="uk-UA"/>
        </w:rPr>
        <w:tab/>
        <w:t>2018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Матерiальнi витрати</w:t>
      </w:r>
      <w:r w:rsidRPr="00343EC7">
        <w:rPr>
          <w:rFonts w:ascii="Courier New" w:eastAsia="Times New Roman" w:hAnsi="Courier New" w:cs="Courier New"/>
          <w:sz w:val="20"/>
          <w:szCs w:val="20"/>
          <w:lang w:val="en-US" w:eastAsia="uk-UA"/>
        </w:rPr>
        <w:tab/>
        <w:t>9200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персонал</w:t>
      </w:r>
      <w:r w:rsidRPr="00343EC7">
        <w:rPr>
          <w:rFonts w:ascii="Courier New" w:eastAsia="Times New Roman" w:hAnsi="Courier New" w:cs="Courier New"/>
          <w:sz w:val="20"/>
          <w:szCs w:val="20"/>
          <w:lang w:val="en-US" w:eastAsia="uk-UA"/>
        </w:rPr>
        <w:tab/>
        <w:t>1895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Вiдрахування на соцiальнi заходи</w:t>
      </w:r>
      <w:r w:rsidRPr="00343EC7">
        <w:rPr>
          <w:rFonts w:ascii="Courier New" w:eastAsia="Times New Roman" w:hAnsi="Courier New" w:cs="Courier New"/>
          <w:sz w:val="20"/>
          <w:szCs w:val="20"/>
          <w:lang w:val="en-US" w:eastAsia="uk-UA"/>
        </w:rPr>
        <w:tab/>
        <w:t>633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Амортизацiя необоротних активiв</w:t>
      </w:r>
      <w:r w:rsidRPr="00343EC7">
        <w:rPr>
          <w:rFonts w:ascii="Courier New" w:eastAsia="Times New Roman" w:hAnsi="Courier New" w:cs="Courier New"/>
          <w:sz w:val="20"/>
          <w:szCs w:val="20"/>
          <w:lang w:val="en-US" w:eastAsia="uk-UA"/>
        </w:rPr>
        <w:tab/>
        <w:t>402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витрат на оплату вiдпусток</w:t>
      </w:r>
      <w:r w:rsidRPr="00343EC7">
        <w:rPr>
          <w:rFonts w:ascii="Courier New" w:eastAsia="Times New Roman" w:hAnsi="Courier New" w:cs="Courier New"/>
          <w:sz w:val="20"/>
          <w:szCs w:val="20"/>
          <w:lang w:val="en-US" w:eastAsia="uk-UA"/>
        </w:rPr>
        <w:tab/>
        <w:t>124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Залiзничий тариф та послуги, винагорода експедитора</w:t>
      </w:r>
      <w:r w:rsidRPr="00343EC7">
        <w:rPr>
          <w:rFonts w:ascii="Courier New" w:eastAsia="Times New Roman" w:hAnsi="Courier New" w:cs="Courier New"/>
          <w:sz w:val="20"/>
          <w:szCs w:val="20"/>
          <w:lang w:val="en-US" w:eastAsia="uk-UA"/>
        </w:rPr>
        <w:tab/>
        <w:t>21664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Послуги вантажного рiчкового транспорту</w:t>
      </w:r>
      <w:r w:rsidRPr="00343EC7">
        <w:rPr>
          <w:rFonts w:ascii="Courier New" w:eastAsia="Times New Roman" w:hAnsi="Courier New" w:cs="Courier New"/>
          <w:sz w:val="20"/>
          <w:szCs w:val="20"/>
          <w:lang w:val="en-US" w:eastAsia="uk-UA"/>
        </w:rPr>
        <w:tab/>
        <w:t>500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на електроенергiю, та водопостачання</w:t>
      </w:r>
      <w:r w:rsidRPr="00343EC7">
        <w:rPr>
          <w:rFonts w:ascii="Courier New" w:eastAsia="Times New Roman" w:hAnsi="Courier New" w:cs="Courier New"/>
          <w:sz w:val="20"/>
          <w:szCs w:val="20"/>
          <w:lang w:val="en-US" w:eastAsia="uk-UA"/>
        </w:rPr>
        <w:tab/>
        <w:t>548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оренди тепловозу,  навантажувача, автогрейдера</w:t>
      </w:r>
      <w:r w:rsidRPr="00343EC7">
        <w:rPr>
          <w:rFonts w:ascii="Courier New" w:eastAsia="Times New Roman" w:hAnsi="Courier New" w:cs="Courier New"/>
          <w:sz w:val="20"/>
          <w:szCs w:val="20"/>
          <w:lang w:val="en-US" w:eastAsia="uk-UA"/>
        </w:rPr>
        <w:tab/>
        <w:t>722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Водолазнi пiдводно-технiч.роботи</w:t>
      </w:r>
      <w:r w:rsidRPr="00343EC7">
        <w:rPr>
          <w:rFonts w:ascii="Courier New" w:eastAsia="Times New Roman" w:hAnsi="Courier New" w:cs="Courier New"/>
          <w:sz w:val="20"/>
          <w:szCs w:val="20"/>
          <w:lang w:val="en-US" w:eastAsia="uk-UA"/>
        </w:rPr>
        <w:tab/>
        <w:t>128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митного брокера</w:t>
      </w:r>
      <w:r w:rsidRPr="00343EC7">
        <w:rPr>
          <w:rFonts w:ascii="Courier New" w:eastAsia="Times New Roman" w:hAnsi="Courier New" w:cs="Courier New"/>
          <w:sz w:val="20"/>
          <w:szCs w:val="20"/>
          <w:lang w:val="en-US" w:eastAsia="uk-UA"/>
        </w:rPr>
        <w:tab/>
        <w:t>164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Повiрка вагiв </w:t>
      </w:r>
      <w:r w:rsidRPr="00343EC7">
        <w:rPr>
          <w:rFonts w:ascii="Courier New" w:eastAsia="Times New Roman" w:hAnsi="Courier New" w:cs="Courier New"/>
          <w:sz w:val="20"/>
          <w:szCs w:val="20"/>
          <w:lang w:val="en-US" w:eastAsia="uk-UA"/>
        </w:rPr>
        <w:tab/>
        <w:t>57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Сертифiкацiя продукцiї, радiоц.дослiдж.</w:t>
      </w:r>
      <w:r w:rsidRPr="00343EC7">
        <w:rPr>
          <w:rFonts w:ascii="Courier New" w:eastAsia="Times New Roman" w:hAnsi="Courier New" w:cs="Courier New"/>
          <w:sz w:val="20"/>
          <w:szCs w:val="20"/>
          <w:lang w:val="en-US" w:eastAsia="uk-UA"/>
        </w:rPr>
        <w:tab/>
        <w:t>170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Технiчне обслуговування,  ремонт обладнання та транспортних засобiв </w:t>
      </w:r>
      <w:r w:rsidRPr="00343EC7">
        <w:rPr>
          <w:rFonts w:ascii="Courier New" w:eastAsia="Times New Roman" w:hAnsi="Courier New" w:cs="Courier New"/>
          <w:sz w:val="20"/>
          <w:szCs w:val="20"/>
          <w:lang w:val="en-US" w:eastAsia="uk-UA"/>
        </w:rPr>
        <w:tab/>
        <w:t>996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Послуги з встановлення та зняття ПЗЗ на р.Днiпро</w:t>
      </w:r>
      <w:r w:rsidRPr="00343EC7">
        <w:rPr>
          <w:rFonts w:ascii="Courier New" w:eastAsia="Times New Roman" w:hAnsi="Courier New" w:cs="Courier New"/>
          <w:sz w:val="20"/>
          <w:szCs w:val="20"/>
          <w:lang w:val="en-US" w:eastAsia="uk-UA"/>
        </w:rPr>
        <w:tab/>
        <w:t>150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витрати</w:t>
      </w:r>
      <w:r w:rsidRPr="00343EC7">
        <w:rPr>
          <w:rFonts w:ascii="Courier New" w:eastAsia="Times New Roman" w:hAnsi="Courier New" w:cs="Courier New"/>
          <w:sz w:val="20"/>
          <w:szCs w:val="20"/>
          <w:lang w:val="en-US" w:eastAsia="uk-UA"/>
        </w:rPr>
        <w:tab/>
        <w:t>217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37570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Iншi витрати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витрат</w:t>
      </w:r>
      <w:r w:rsidRPr="00343EC7">
        <w:rPr>
          <w:rFonts w:ascii="Courier New" w:eastAsia="Times New Roman" w:hAnsi="Courier New" w:cs="Courier New"/>
          <w:sz w:val="20"/>
          <w:szCs w:val="20"/>
          <w:lang w:val="en-US" w:eastAsia="uk-UA"/>
        </w:rPr>
        <w:tab/>
        <w:t>2018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Операцiйна курсова рiзниця</w:t>
      </w:r>
      <w:r w:rsidRPr="00343EC7">
        <w:rPr>
          <w:rFonts w:ascii="Courier New" w:eastAsia="Times New Roman" w:hAnsi="Courier New" w:cs="Courier New"/>
          <w:sz w:val="20"/>
          <w:szCs w:val="20"/>
          <w:lang w:val="en-US" w:eastAsia="uk-UA"/>
        </w:rPr>
        <w:tab/>
        <w:t>1120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Продаж оборотних активiв</w:t>
      </w:r>
      <w:r w:rsidRPr="00343EC7">
        <w:rPr>
          <w:rFonts w:ascii="Courier New" w:eastAsia="Times New Roman" w:hAnsi="Courier New" w:cs="Courier New"/>
          <w:sz w:val="20"/>
          <w:szCs w:val="20"/>
          <w:lang w:val="en-US" w:eastAsia="uk-UA"/>
        </w:rPr>
        <w:tab/>
        <w:t>442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Сплаченi штрафи, пенi</w:t>
      </w:r>
      <w:r w:rsidRPr="00343EC7">
        <w:rPr>
          <w:rFonts w:ascii="Courier New" w:eastAsia="Times New Roman" w:hAnsi="Courier New" w:cs="Courier New"/>
          <w:sz w:val="20"/>
          <w:szCs w:val="20"/>
          <w:lang w:val="en-US" w:eastAsia="uk-UA"/>
        </w:rPr>
        <w:tab/>
        <w:t>2120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Створення резерву сумнiвних боргiв</w:t>
      </w:r>
      <w:r w:rsidRPr="00343EC7">
        <w:rPr>
          <w:rFonts w:ascii="Courier New" w:eastAsia="Times New Roman" w:hAnsi="Courier New" w:cs="Courier New"/>
          <w:sz w:val="20"/>
          <w:szCs w:val="20"/>
          <w:lang w:val="en-US" w:eastAsia="uk-UA"/>
        </w:rPr>
        <w:tab/>
        <w:t>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Вiдшкодування ПФУзатрат на  пiльговi .пенсiї</w:t>
      </w:r>
      <w:r w:rsidRPr="00343EC7">
        <w:rPr>
          <w:rFonts w:ascii="Courier New" w:eastAsia="Times New Roman" w:hAnsi="Courier New" w:cs="Courier New"/>
          <w:sz w:val="20"/>
          <w:szCs w:val="20"/>
          <w:lang w:val="en-US" w:eastAsia="uk-UA"/>
        </w:rPr>
        <w:tab/>
        <w:t>434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Собiвартiсть реалiзованої валюти</w:t>
      </w:r>
      <w:r w:rsidRPr="00343EC7">
        <w:rPr>
          <w:rFonts w:ascii="Courier New" w:eastAsia="Times New Roman" w:hAnsi="Courier New" w:cs="Courier New"/>
          <w:sz w:val="20"/>
          <w:szCs w:val="20"/>
          <w:lang w:val="en-US" w:eastAsia="uk-UA"/>
        </w:rPr>
        <w:tab/>
        <w:t>117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операцiйнi витрати</w:t>
      </w:r>
      <w:r w:rsidRPr="00343EC7">
        <w:rPr>
          <w:rFonts w:ascii="Courier New" w:eastAsia="Times New Roman" w:hAnsi="Courier New" w:cs="Courier New"/>
          <w:sz w:val="20"/>
          <w:szCs w:val="20"/>
          <w:lang w:val="en-US" w:eastAsia="uk-UA"/>
        </w:rPr>
        <w:tab/>
        <w:t>412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Операцiйнi  всього</w:t>
      </w:r>
      <w:r w:rsidRPr="00343EC7">
        <w:rPr>
          <w:rFonts w:ascii="Courier New" w:eastAsia="Times New Roman" w:hAnsi="Courier New" w:cs="Courier New"/>
          <w:sz w:val="20"/>
          <w:szCs w:val="20"/>
          <w:lang w:val="en-US" w:eastAsia="uk-UA"/>
        </w:rPr>
        <w:tab/>
        <w:t>4649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витрати  (списання необоротних активiв)</w:t>
      </w:r>
      <w:r w:rsidRPr="00343EC7">
        <w:rPr>
          <w:rFonts w:ascii="Courier New" w:eastAsia="Times New Roman" w:hAnsi="Courier New" w:cs="Courier New"/>
          <w:sz w:val="20"/>
          <w:szCs w:val="20"/>
          <w:lang w:val="en-US" w:eastAsia="uk-UA"/>
        </w:rPr>
        <w:tab/>
        <w:t>13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4662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6. Податок на прибуток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 фiнансовiй звiтностi оподаткування поточного податку на прибуток показано вiдповiдно до вимог законодавства iз використанням податкових ставок та законодавчих норм, що є чинними або фактично набули чинностi станом на звiтну дату.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Станом на 31.12.2018р. не виникло рiзницi мiж витратами (доходами) з податку на прибуток та добутком облiкового прибутку (збитку) на застосовану ставку податку на прибуток.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7. Основнi засоби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Вiдповiдно до Г8 МСФЗ 1 "Перше застосування Мiжнародних стандартiв фiнансової звiтностi" суб'єкт господарювання, який уперше застосував МСФЗ, може встановити доцiльну собiвартiсть за попереднiми ЗПБО для деяких або всiх своїх активiв та зобов'язань, оцiнюючи їх за їхньою справедливою вартiстю на одну певну дату, внаслiдок такої подiї, як приватизацiя або початкова вiдкрита пропозицiя.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Пiдприємство прийняло рiшення скористатися звiльненнями, якi передбаченi МСФЗ 1, для пiдприємств, якi вперше застосовують МСФЗ, i вiдобразило свої основнi засоби за справедливою  вартiстю, яка була сформована при корпоратизацiї пiдприємства, а також були придбанi у наступних пiсля цiєї подiї перiодах, та використало цю справедливу вартiсть як доцiльну собiвартiсть на 31 грудня 2017 року у перехiдному балансi.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Така справедлива вартiсть була прийнята пiдприємством як умовна вартiсть на дату переходу на МСФЗ. Тобто основнi засоби Пiдприємство вiдображає за iсторичною вартiстю (складається iз цiни придбання або вартостi виробництва) за вирахуванням накопиченої амортизацiї та збиткiв вiд зменшення корисностi.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Загальнi змiни у структурi основних засобiв за 2018 та перiод, що закiнчився 31 грудня 2018 року, були наступними: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Будiвлi, обладнання, земля</w:t>
      </w:r>
      <w:r w:rsidRPr="00343EC7">
        <w:rPr>
          <w:rFonts w:ascii="Courier New" w:eastAsia="Times New Roman" w:hAnsi="Courier New" w:cs="Courier New"/>
          <w:sz w:val="20"/>
          <w:szCs w:val="20"/>
          <w:lang w:val="en-US" w:eastAsia="uk-UA"/>
        </w:rPr>
        <w:tab/>
        <w:t>Силовi машини та обладнання</w:t>
      </w:r>
      <w:r w:rsidRPr="00343EC7">
        <w:rPr>
          <w:rFonts w:ascii="Courier New" w:eastAsia="Times New Roman" w:hAnsi="Courier New" w:cs="Courier New"/>
          <w:sz w:val="20"/>
          <w:szCs w:val="20"/>
          <w:lang w:val="en-US" w:eastAsia="uk-UA"/>
        </w:rPr>
        <w:tab/>
        <w:t>Транспортнi засоби</w:t>
      </w:r>
      <w:r w:rsidRPr="00343EC7">
        <w:rPr>
          <w:rFonts w:ascii="Courier New" w:eastAsia="Times New Roman" w:hAnsi="Courier New" w:cs="Courier New"/>
          <w:sz w:val="20"/>
          <w:szCs w:val="20"/>
          <w:lang w:val="en-US" w:eastAsia="uk-UA"/>
        </w:rPr>
        <w:tab/>
        <w:t>Iншi основнi засоби</w:t>
      </w:r>
      <w:r w:rsidRPr="00343EC7">
        <w:rPr>
          <w:rFonts w:ascii="Courier New" w:eastAsia="Times New Roman" w:hAnsi="Courier New" w:cs="Courier New"/>
          <w:sz w:val="20"/>
          <w:szCs w:val="20"/>
          <w:lang w:val="en-US" w:eastAsia="uk-UA"/>
        </w:rPr>
        <w:tab/>
        <w:t>Всього</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Первiсна вартiсть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01.01.18</w:t>
      </w:r>
      <w:r w:rsidRPr="00343EC7">
        <w:rPr>
          <w:rFonts w:ascii="Courier New" w:eastAsia="Times New Roman" w:hAnsi="Courier New" w:cs="Courier New"/>
          <w:sz w:val="20"/>
          <w:szCs w:val="20"/>
          <w:lang w:val="en-US" w:eastAsia="uk-UA"/>
        </w:rPr>
        <w:tab/>
        <w:t>12117</w:t>
      </w:r>
      <w:r w:rsidRPr="00343EC7">
        <w:rPr>
          <w:rFonts w:ascii="Courier New" w:eastAsia="Times New Roman" w:hAnsi="Courier New" w:cs="Courier New"/>
          <w:sz w:val="20"/>
          <w:szCs w:val="20"/>
          <w:lang w:val="en-US" w:eastAsia="uk-UA"/>
        </w:rPr>
        <w:tab/>
        <w:t>21004</w:t>
      </w:r>
      <w:r w:rsidRPr="00343EC7">
        <w:rPr>
          <w:rFonts w:ascii="Courier New" w:eastAsia="Times New Roman" w:hAnsi="Courier New" w:cs="Courier New"/>
          <w:sz w:val="20"/>
          <w:szCs w:val="20"/>
          <w:lang w:val="en-US" w:eastAsia="uk-UA"/>
        </w:rPr>
        <w:tab/>
        <w:t>18152</w:t>
      </w:r>
      <w:r w:rsidRPr="00343EC7">
        <w:rPr>
          <w:rFonts w:ascii="Courier New" w:eastAsia="Times New Roman" w:hAnsi="Courier New" w:cs="Courier New"/>
          <w:sz w:val="20"/>
          <w:szCs w:val="20"/>
          <w:lang w:val="en-US" w:eastAsia="uk-UA"/>
        </w:rPr>
        <w:tab/>
        <w:t>962</w:t>
      </w:r>
      <w:r w:rsidRPr="00343EC7">
        <w:rPr>
          <w:rFonts w:ascii="Courier New" w:eastAsia="Times New Roman" w:hAnsi="Courier New" w:cs="Courier New"/>
          <w:sz w:val="20"/>
          <w:szCs w:val="20"/>
          <w:lang w:val="en-US" w:eastAsia="uk-UA"/>
        </w:rPr>
        <w:tab/>
        <w:t>52235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Надходження</w:t>
      </w:r>
      <w:r w:rsidRPr="00343EC7">
        <w:rPr>
          <w:rFonts w:ascii="Courier New" w:eastAsia="Times New Roman" w:hAnsi="Courier New" w:cs="Courier New"/>
          <w:sz w:val="20"/>
          <w:szCs w:val="20"/>
          <w:lang w:val="en-US" w:eastAsia="uk-UA"/>
        </w:rPr>
        <w:tab/>
        <w:t>889</w:t>
      </w:r>
      <w:r w:rsidRPr="00343EC7">
        <w:rPr>
          <w:rFonts w:ascii="Courier New" w:eastAsia="Times New Roman" w:hAnsi="Courier New" w:cs="Courier New"/>
          <w:sz w:val="20"/>
          <w:szCs w:val="20"/>
          <w:lang w:val="en-US" w:eastAsia="uk-UA"/>
        </w:rPr>
        <w:tab/>
        <w:t>1234</w:t>
      </w:r>
      <w:r w:rsidRPr="00343EC7">
        <w:rPr>
          <w:rFonts w:ascii="Courier New" w:eastAsia="Times New Roman" w:hAnsi="Courier New" w:cs="Courier New"/>
          <w:sz w:val="20"/>
          <w:szCs w:val="20"/>
          <w:lang w:val="en-US" w:eastAsia="uk-UA"/>
        </w:rPr>
        <w:tab/>
        <w:t>505</w:t>
      </w:r>
      <w:r w:rsidRPr="00343EC7">
        <w:rPr>
          <w:rFonts w:ascii="Courier New" w:eastAsia="Times New Roman" w:hAnsi="Courier New" w:cs="Courier New"/>
          <w:sz w:val="20"/>
          <w:szCs w:val="20"/>
          <w:lang w:val="en-US" w:eastAsia="uk-UA"/>
        </w:rPr>
        <w:tab/>
        <w:t>189</w:t>
      </w:r>
      <w:r w:rsidRPr="00343EC7">
        <w:rPr>
          <w:rFonts w:ascii="Courier New" w:eastAsia="Times New Roman" w:hAnsi="Courier New" w:cs="Courier New"/>
          <w:sz w:val="20"/>
          <w:szCs w:val="20"/>
          <w:lang w:val="en-US" w:eastAsia="uk-UA"/>
        </w:rPr>
        <w:tab/>
        <w:t>2817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Iншi змiни</w:t>
      </w:r>
      <w:r w:rsidRPr="00343EC7">
        <w:rPr>
          <w:rFonts w:ascii="Courier New" w:eastAsia="Times New Roman" w:hAnsi="Courier New" w:cs="Courier New"/>
          <w:sz w:val="20"/>
          <w:szCs w:val="20"/>
          <w:lang w:val="en-US" w:eastAsia="uk-UA"/>
        </w:rPr>
        <w:tab/>
        <w:t>720</w:t>
      </w:r>
      <w:r w:rsidRPr="00343EC7">
        <w:rPr>
          <w:rFonts w:ascii="Courier New" w:eastAsia="Times New Roman" w:hAnsi="Courier New" w:cs="Courier New"/>
          <w:sz w:val="20"/>
          <w:szCs w:val="20"/>
          <w:lang w:val="en-US" w:eastAsia="uk-UA"/>
        </w:rPr>
        <w:tab/>
        <w:t>230</w:t>
      </w:r>
      <w:r w:rsidRPr="00343EC7">
        <w:rPr>
          <w:rFonts w:ascii="Courier New" w:eastAsia="Times New Roman" w:hAnsi="Courier New" w:cs="Courier New"/>
          <w:sz w:val="20"/>
          <w:szCs w:val="20"/>
          <w:lang w:val="en-US" w:eastAsia="uk-UA"/>
        </w:rPr>
        <w:tab/>
        <w:t>87</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1037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Вибуття</w:t>
      </w:r>
      <w:r w:rsidRPr="00343EC7">
        <w:rPr>
          <w:rFonts w:ascii="Courier New" w:eastAsia="Times New Roman" w:hAnsi="Courier New" w:cs="Courier New"/>
          <w:sz w:val="20"/>
          <w:szCs w:val="20"/>
          <w:lang w:val="en-US" w:eastAsia="uk-UA"/>
        </w:rPr>
        <w:tab/>
        <w:t>0</w:t>
      </w:r>
      <w:r w:rsidRPr="00343EC7">
        <w:rPr>
          <w:rFonts w:ascii="Courier New" w:eastAsia="Times New Roman" w:hAnsi="Courier New" w:cs="Courier New"/>
          <w:sz w:val="20"/>
          <w:szCs w:val="20"/>
          <w:lang w:val="en-US" w:eastAsia="uk-UA"/>
        </w:rPr>
        <w:tab/>
        <w:t>0</w:t>
      </w:r>
      <w:r w:rsidRPr="00343EC7">
        <w:rPr>
          <w:rFonts w:ascii="Courier New" w:eastAsia="Times New Roman" w:hAnsi="Courier New" w:cs="Courier New"/>
          <w:sz w:val="20"/>
          <w:szCs w:val="20"/>
          <w:lang w:val="en-US" w:eastAsia="uk-UA"/>
        </w:rPr>
        <w:tab/>
        <w:t>55</w:t>
      </w:r>
      <w:r w:rsidRPr="00343EC7">
        <w:rPr>
          <w:rFonts w:ascii="Courier New" w:eastAsia="Times New Roman" w:hAnsi="Courier New" w:cs="Courier New"/>
          <w:sz w:val="20"/>
          <w:szCs w:val="20"/>
          <w:lang w:val="en-US" w:eastAsia="uk-UA"/>
        </w:rPr>
        <w:tab/>
        <w:t>0</w:t>
      </w:r>
      <w:r w:rsidRPr="00343EC7">
        <w:rPr>
          <w:rFonts w:ascii="Courier New" w:eastAsia="Times New Roman" w:hAnsi="Courier New" w:cs="Courier New"/>
          <w:sz w:val="20"/>
          <w:szCs w:val="20"/>
          <w:lang w:val="en-US" w:eastAsia="uk-UA"/>
        </w:rPr>
        <w:tab/>
        <w:t>55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31.12.18</w:t>
      </w:r>
      <w:r w:rsidRPr="00343EC7">
        <w:rPr>
          <w:rFonts w:ascii="Courier New" w:eastAsia="Times New Roman" w:hAnsi="Courier New" w:cs="Courier New"/>
          <w:sz w:val="20"/>
          <w:szCs w:val="20"/>
          <w:lang w:val="en-US" w:eastAsia="uk-UA"/>
        </w:rPr>
        <w:tab/>
        <w:t>13726</w:t>
      </w:r>
      <w:r w:rsidRPr="00343EC7">
        <w:rPr>
          <w:rFonts w:ascii="Courier New" w:eastAsia="Times New Roman" w:hAnsi="Courier New" w:cs="Courier New"/>
          <w:sz w:val="20"/>
          <w:szCs w:val="20"/>
          <w:lang w:val="en-US" w:eastAsia="uk-UA"/>
        </w:rPr>
        <w:tab/>
        <w:t>22468</w:t>
      </w:r>
      <w:r w:rsidRPr="00343EC7">
        <w:rPr>
          <w:rFonts w:ascii="Courier New" w:eastAsia="Times New Roman" w:hAnsi="Courier New" w:cs="Courier New"/>
          <w:sz w:val="20"/>
          <w:szCs w:val="20"/>
          <w:lang w:val="en-US" w:eastAsia="uk-UA"/>
        </w:rPr>
        <w:tab/>
        <w:t>18689</w:t>
      </w:r>
      <w:r w:rsidRPr="00343EC7">
        <w:rPr>
          <w:rFonts w:ascii="Courier New" w:eastAsia="Times New Roman" w:hAnsi="Courier New" w:cs="Courier New"/>
          <w:sz w:val="20"/>
          <w:szCs w:val="20"/>
          <w:lang w:val="en-US" w:eastAsia="uk-UA"/>
        </w:rPr>
        <w:tab/>
        <w:t>1151</w:t>
      </w:r>
      <w:r w:rsidRPr="00343EC7">
        <w:rPr>
          <w:rFonts w:ascii="Courier New" w:eastAsia="Times New Roman" w:hAnsi="Courier New" w:cs="Courier New"/>
          <w:sz w:val="20"/>
          <w:szCs w:val="20"/>
          <w:lang w:val="en-US" w:eastAsia="uk-UA"/>
        </w:rPr>
        <w:tab/>
        <w:t>56034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Амортизацiя та знецiнення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01.01.18</w:t>
      </w:r>
      <w:r w:rsidRPr="00343EC7">
        <w:rPr>
          <w:rFonts w:ascii="Courier New" w:eastAsia="Times New Roman" w:hAnsi="Courier New" w:cs="Courier New"/>
          <w:sz w:val="20"/>
          <w:szCs w:val="20"/>
          <w:lang w:val="en-US" w:eastAsia="uk-UA"/>
        </w:rPr>
        <w:tab/>
        <w:t>8193</w:t>
      </w:r>
      <w:r w:rsidRPr="00343EC7">
        <w:rPr>
          <w:rFonts w:ascii="Courier New" w:eastAsia="Times New Roman" w:hAnsi="Courier New" w:cs="Courier New"/>
          <w:sz w:val="20"/>
          <w:szCs w:val="20"/>
          <w:lang w:val="en-US" w:eastAsia="uk-UA"/>
        </w:rPr>
        <w:tab/>
        <w:t>15434</w:t>
      </w:r>
      <w:r w:rsidRPr="00343EC7">
        <w:rPr>
          <w:rFonts w:ascii="Courier New" w:eastAsia="Times New Roman" w:hAnsi="Courier New" w:cs="Courier New"/>
          <w:sz w:val="20"/>
          <w:szCs w:val="20"/>
          <w:lang w:val="en-US" w:eastAsia="uk-UA"/>
        </w:rPr>
        <w:tab/>
        <w:t>12938</w:t>
      </w:r>
      <w:r w:rsidRPr="00343EC7">
        <w:rPr>
          <w:rFonts w:ascii="Courier New" w:eastAsia="Times New Roman" w:hAnsi="Courier New" w:cs="Courier New"/>
          <w:sz w:val="20"/>
          <w:szCs w:val="20"/>
          <w:lang w:val="en-US" w:eastAsia="uk-UA"/>
        </w:rPr>
        <w:tab/>
        <w:t>775</w:t>
      </w:r>
      <w:r w:rsidRPr="00343EC7">
        <w:rPr>
          <w:rFonts w:ascii="Courier New" w:eastAsia="Times New Roman" w:hAnsi="Courier New" w:cs="Courier New"/>
          <w:sz w:val="20"/>
          <w:szCs w:val="20"/>
          <w:lang w:val="en-US" w:eastAsia="uk-UA"/>
        </w:rPr>
        <w:tab/>
        <w:t>37340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Нараховано</w:t>
      </w:r>
      <w:r w:rsidRPr="00343EC7">
        <w:rPr>
          <w:rFonts w:ascii="Courier New" w:eastAsia="Times New Roman" w:hAnsi="Courier New" w:cs="Courier New"/>
          <w:sz w:val="20"/>
          <w:szCs w:val="20"/>
          <w:lang w:val="en-US" w:eastAsia="uk-UA"/>
        </w:rPr>
        <w:tab/>
        <w:t>290</w:t>
      </w:r>
      <w:r w:rsidRPr="00343EC7">
        <w:rPr>
          <w:rFonts w:ascii="Courier New" w:eastAsia="Times New Roman" w:hAnsi="Courier New" w:cs="Courier New"/>
          <w:sz w:val="20"/>
          <w:szCs w:val="20"/>
          <w:lang w:val="en-US" w:eastAsia="uk-UA"/>
        </w:rPr>
        <w:tab/>
        <w:t>1087</w:t>
      </w:r>
      <w:r w:rsidRPr="00343EC7">
        <w:rPr>
          <w:rFonts w:ascii="Courier New" w:eastAsia="Times New Roman" w:hAnsi="Courier New" w:cs="Courier New"/>
          <w:sz w:val="20"/>
          <w:szCs w:val="20"/>
          <w:lang w:val="en-US" w:eastAsia="uk-UA"/>
        </w:rPr>
        <w:tab/>
        <w:t>661</w:t>
      </w:r>
      <w:r w:rsidRPr="00343EC7">
        <w:rPr>
          <w:rFonts w:ascii="Courier New" w:eastAsia="Times New Roman" w:hAnsi="Courier New" w:cs="Courier New"/>
          <w:sz w:val="20"/>
          <w:szCs w:val="20"/>
          <w:lang w:val="en-US" w:eastAsia="uk-UA"/>
        </w:rPr>
        <w:tab/>
        <w:t>185</w:t>
      </w:r>
      <w:r w:rsidRPr="00343EC7">
        <w:rPr>
          <w:rFonts w:ascii="Courier New" w:eastAsia="Times New Roman" w:hAnsi="Courier New" w:cs="Courier New"/>
          <w:sz w:val="20"/>
          <w:szCs w:val="20"/>
          <w:lang w:val="en-US" w:eastAsia="uk-UA"/>
        </w:rPr>
        <w:tab/>
        <w:t>2223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Вибуло</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51</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51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31.12.18</w:t>
      </w:r>
      <w:r w:rsidRPr="00343EC7">
        <w:rPr>
          <w:rFonts w:ascii="Courier New" w:eastAsia="Times New Roman" w:hAnsi="Courier New" w:cs="Courier New"/>
          <w:sz w:val="20"/>
          <w:szCs w:val="20"/>
          <w:lang w:val="en-US" w:eastAsia="uk-UA"/>
        </w:rPr>
        <w:tab/>
        <w:t>8483</w:t>
      </w:r>
      <w:r w:rsidRPr="00343EC7">
        <w:rPr>
          <w:rFonts w:ascii="Courier New" w:eastAsia="Times New Roman" w:hAnsi="Courier New" w:cs="Courier New"/>
          <w:sz w:val="20"/>
          <w:szCs w:val="20"/>
          <w:lang w:val="en-US" w:eastAsia="uk-UA"/>
        </w:rPr>
        <w:tab/>
        <w:t>16521</w:t>
      </w:r>
      <w:r w:rsidRPr="00343EC7">
        <w:rPr>
          <w:rFonts w:ascii="Courier New" w:eastAsia="Times New Roman" w:hAnsi="Courier New" w:cs="Courier New"/>
          <w:sz w:val="20"/>
          <w:szCs w:val="20"/>
          <w:lang w:val="en-US" w:eastAsia="uk-UA"/>
        </w:rPr>
        <w:tab/>
        <w:t>13548</w:t>
      </w:r>
      <w:r w:rsidRPr="00343EC7">
        <w:rPr>
          <w:rFonts w:ascii="Courier New" w:eastAsia="Times New Roman" w:hAnsi="Courier New" w:cs="Courier New"/>
          <w:sz w:val="20"/>
          <w:szCs w:val="20"/>
          <w:lang w:val="en-US" w:eastAsia="uk-UA"/>
        </w:rPr>
        <w:tab/>
        <w:t>960</w:t>
      </w:r>
      <w:r w:rsidRPr="00343EC7">
        <w:rPr>
          <w:rFonts w:ascii="Courier New" w:eastAsia="Times New Roman" w:hAnsi="Courier New" w:cs="Courier New"/>
          <w:sz w:val="20"/>
          <w:szCs w:val="20"/>
          <w:lang w:val="en-US" w:eastAsia="uk-UA"/>
        </w:rPr>
        <w:tab/>
        <w:t>39512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Балансова вартiсть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01.01.18</w:t>
      </w:r>
      <w:r w:rsidRPr="00343EC7">
        <w:rPr>
          <w:rFonts w:ascii="Courier New" w:eastAsia="Times New Roman" w:hAnsi="Courier New" w:cs="Courier New"/>
          <w:sz w:val="20"/>
          <w:szCs w:val="20"/>
          <w:lang w:val="en-US" w:eastAsia="uk-UA"/>
        </w:rPr>
        <w:tab/>
        <w:t>3924</w:t>
      </w:r>
      <w:r w:rsidRPr="00343EC7">
        <w:rPr>
          <w:rFonts w:ascii="Courier New" w:eastAsia="Times New Roman" w:hAnsi="Courier New" w:cs="Courier New"/>
          <w:sz w:val="20"/>
          <w:szCs w:val="20"/>
          <w:lang w:val="en-US" w:eastAsia="uk-UA"/>
        </w:rPr>
        <w:tab/>
        <w:t>5570</w:t>
      </w:r>
      <w:r w:rsidRPr="00343EC7">
        <w:rPr>
          <w:rFonts w:ascii="Courier New" w:eastAsia="Times New Roman" w:hAnsi="Courier New" w:cs="Courier New"/>
          <w:sz w:val="20"/>
          <w:szCs w:val="20"/>
          <w:lang w:val="en-US" w:eastAsia="uk-UA"/>
        </w:rPr>
        <w:tab/>
        <w:t>5214</w:t>
      </w:r>
      <w:r w:rsidRPr="00343EC7">
        <w:rPr>
          <w:rFonts w:ascii="Courier New" w:eastAsia="Times New Roman" w:hAnsi="Courier New" w:cs="Courier New"/>
          <w:sz w:val="20"/>
          <w:szCs w:val="20"/>
          <w:lang w:val="en-US" w:eastAsia="uk-UA"/>
        </w:rPr>
        <w:tab/>
        <w:t>187</w:t>
      </w:r>
      <w:r w:rsidRPr="00343EC7">
        <w:rPr>
          <w:rFonts w:ascii="Courier New" w:eastAsia="Times New Roman" w:hAnsi="Courier New" w:cs="Courier New"/>
          <w:sz w:val="20"/>
          <w:szCs w:val="20"/>
          <w:lang w:val="en-US" w:eastAsia="uk-UA"/>
        </w:rPr>
        <w:tab/>
        <w:t>14895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31.12.18</w:t>
      </w:r>
      <w:r w:rsidRPr="00343EC7">
        <w:rPr>
          <w:rFonts w:ascii="Courier New" w:eastAsia="Times New Roman" w:hAnsi="Courier New" w:cs="Courier New"/>
          <w:sz w:val="20"/>
          <w:szCs w:val="20"/>
          <w:lang w:val="en-US" w:eastAsia="uk-UA"/>
        </w:rPr>
        <w:tab/>
        <w:t>5243</w:t>
      </w:r>
      <w:r w:rsidRPr="00343EC7">
        <w:rPr>
          <w:rFonts w:ascii="Courier New" w:eastAsia="Times New Roman" w:hAnsi="Courier New" w:cs="Courier New"/>
          <w:sz w:val="20"/>
          <w:szCs w:val="20"/>
          <w:lang w:val="en-US" w:eastAsia="uk-UA"/>
        </w:rPr>
        <w:tab/>
        <w:t>5947</w:t>
      </w:r>
      <w:r w:rsidRPr="00343EC7">
        <w:rPr>
          <w:rFonts w:ascii="Courier New" w:eastAsia="Times New Roman" w:hAnsi="Courier New" w:cs="Courier New"/>
          <w:sz w:val="20"/>
          <w:szCs w:val="20"/>
          <w:lang w:val="en-US" w:eastAsia="uk-UA"/>
        </w:rPr>
        <w:tab/>
        <w:t>5141</w:t>
      </w:r>
      <w:r w:rsidRPr="00343EC7">
        <w:rPr>
          <w:rFonts w:ascii="Courier New" w:eastAsia="Times New Roman" w:hAnsi="Courier New" w:cs="Courier New"/>
          <w:sz w:val="20"/>
          <w:szCs w:val="20"/>
          <w:lang w:val="en-US" w:eastAsia="uk-UA"/>
        </w:rPr>
        <w:tab/>
        <w:t>191</w:t>
      </w:r>
      <w:r w:rsidRPr="00343EC7">
        <w:rPr>
          <w:rFonts w:ascii="Courier New" w:eastAsia="Times New Roman" w:hAnsi="Courier New" w:cs="Courier New"/>
          <w:sz w:val="20"/>
          <w:szCs w:val="20"/>
          <w:lang w:val="en-US" w:eastAsia="uk-UA"/>
        </w:rPr>
        <w:tab/>
        <w:t>16522</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Додатковi коригування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Чиста балансова вартiсть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31.12.18</w:t>
      </w:r>
      <w:r w:rsidRPr="00343EC7">
        <w:rPr>
          <w:rFonts w:ascii="Courier New" w:eastAsia="Times New Roman" w:hAnsi="Courier New" w:cs="Courier New"/>
          <w:sz w:val="20"/>
          <w:szCs w:val="20"/>
          <w:lang w:val="en-US" w:eastAsia="uk-UA"/>
        </w:rPr>
        <w:tab/>
        <w:t>5243</w:t>
      </w:r>
      <w:r w:rsidRPr="00343EC7">
        <w:rPr>
          <w:rFonts w:ascii="Courier New" w:eastAsia="Times New Roman" w:hAnsi="Courier New" w:cs="Courier New"/>
          <w:sz w:val="20"/>
          <w:szCs w:val="20"/>
          <w:lang w:val="en-US" w:eastAsia="uk-UA"/>
        </w:rPr>
        <w:tab/>
        <w:t>5947</w:t>
      </w:r>
      <w:r w:rsidRPr="00343EC7">
        <w:rPr>
          <w:rFonts w:ascii="Courier New" w:eastAsia="Times New Roman" w:hAnsi="Courier New" w:cs="Courier New"/>
          <w:sz w:val="20"/>
          <w:szCs w:val="20"/>
          <w:lang w:val="en-US" w:eastAsia="uk-UA"/>
        </w:rPr>
        <w:tab/>
        <w:t>5141</w:t>
      </w:r>
      <w:r w:rsidRPr="00343EC7">
        <w:rPr>
          <w:rFonts w:ascii="Courier New" w:eastAsia="Times New Roman" w:hAnsi="Courier New" w:cs="Courier New"/>
          <w:sz w:val="20"/>
          <w:szCs w:val="20"/>
          <w:lang w:val="en-US" w:eastAsia="uk-UA"/>
        </w:rPr>
        <w:tab/>
        <w:t>191</w:t>
      </w:r>
      <w:r w:rsidRPr="00343EC7">
        <w:rPr>
          <w:rFonts w:ascii="Courier New" w:eastAsia="Times New Roman" w:hAnsi="Courier New" w:cs="Courier New"/>
          <w:sz w:val="20"/>
          <w:szCs w:val="20"/>
          <w:lang w:val="en-US" w:eastAsia="uk-UA"/>
        </w:rPr>
        <w:tab/>
        <w:t>16522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Зведенi данi щодо вiдображення вiдповiдно до МСФО у звiтi про фiнансовий стан основних засобiв та нематерiальних активiв представленi у таблицi.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 (тис.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31.12.12</w:t>
      </w:r>
      <w:r w:rsidRPr="00343EC7">
        <w:rPr>
          <w:rFonts w:ascii="Courier New" w:eastAsia="Times New Roman" w:hAnsi="Courier New" w:cs="Courier New"/>
          <w:sz w:val="20"/>
          <w:szCs w:val="20"/>
          <w:lang w:val="en-US" w:eastAsia="uk-UA"/>
        </w:rPr>
        <w:tab/>
        <w:t>01.01.12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Вартiсть основних засобiв, у тому числi</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Первiсна вартiсть</w:t>
      </w:r>
      <w:r w:rsidRPr="00343EC7">
        <w:rPr>
          <w:rFonts w:ascii="Courier New" w:eastAsia="Times New Roman" w:hAnsi="Courier New" w:cs="Courier New"/>
          <w:sz w:val="20"/>
          <w:szCs w:val="20"/>
          <w:lang w:val="en-US" w:eastAsia="uk-UA"/>
        </w:rPr>
        <w:tab/>
        <w:t>56034</w:t>
      </w:r>
      <w:r w:rsidRPr="00343EC7">
        <w:rPr>
          <w:rFonts w:ascii="Courier New" w:eastAsia="Times New Roman" w:hAnsi="Courier New" w:cs="Courier New"/>
          <w:sz w:val="20"/>
          <w:szCs w:val="20"/>
          <w:lang w:val="en-US" w:eastAsia="uk-UA"/>
        </w:rPr>
        <w:tab/>
        <w:t>52235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Знос</w:t>
      </w:r>
      <w:r w:rsidRPr="00343EC7">
        <w:rPr>
          <w:rFonts w:ascii="Courier New" w:eastAsia="Times New Roman" w:hAnsi="Courier New" w:cs="Courier New"/>
          <w:sz w:val="20"/>
          <w:szCs w:val="20"/>
          <w:lang w:val="en-US" w:eastAsia="uk-UA"/>
        </w:rPr>
        <w:tab/>
        <w:t>39512</w:t>
      </w:r>
      <w:r w:rsidRPr="00343EC7">
        <w:rPr>
          <w:rFonts w:ascii="Courier New" w:eastAsia="Times New Roman" w:hAnsi="Courier New" w:cs="Courier New"/>
          <w:sz w:val="20"/>
          <w:szCs w:val="20"/>
          <w:lang w:val="en-US" w:eastAsia="uk-UA"/>
        </w:rPr>
        <w:tab/>
        <w:t>37340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Рекласифiкацiя незавершеного будiвництва</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8. Запаси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запасiв</w:t>
      </w:r>
      <w:r w:rsidRPr="00343EC7">
        <w:rPr>
          <w:rFonts w:ascii="Courier New" w:eastAsia="Times New Roman" w:hAnsi="Courier New" w:cs="Courier New"/>
          <w:sz w:val="20"/>
          <w:szCs w:val="20"/>
          <w:lang w:val="en-US" w:eastAsia="uk-UA"/>
        </w:rPr>
        <w:tab/>
        <w:t>31.12.2018р.</w:t>
      </w:r>
      <w:r w:rsidRPr="00343EC7">
        <w:rPr>
          <w:rFonts w:ascii="Courier New" w:eastAsia="Times New Roman" w:hAnsi="Courier New" w:cs="Courier New"/>
          <w:sz w:val="20"/>
          <w:szCs w:val="20"/>
          <w:lang w:val="en-US" w:eastAsia="uk-UA"/>
        </w:rPr>
        <w:tab/>
        <w:t>01.01.12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Сировина i матерiали</w:t>
      </w:r>
      <w:r w:rsidRPr="00343EC7">
        <w:rPr>
          <w:rFonts w:ascii="Courier New" w:eastAsia="Times New Roman" w:hAnsi="Courier New" w:cs="Courier New"/>
          <w:sz w:val="20"/>
          <w:szCs w:val="20"/>
          <w:lang w:val="en-US" w:eastAsia="uk-UA"/>
        </w:rPr>
        <w:tab/>
        <w:t>1792</w:t>
      </w:r>
      <w:r w:rsidRPr="00343EC7">
        <w:rPr>
          <w:rFonts w:ascii="Courier New" w:eastAsia="Times New Roman" w:hAnsi="Courier New" w:cs="Courier New"/>
          <w:sz w:val="20"/>
          <w:szCs w:val="20"/>
          <w:lang w:val="en-US" w:eastAsia="uk-UA"/>
        </w:rPr>
        <w:tab/>
        <w:t>1358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Паливо</w:t>
      </w:r>
      <w:r w:rsidRPr="00343EC7">
        <w:rPr>
          <w:rFonts w:ascii="Courier New" w:eastAsia="Times New Roman" w:hAnsi="Courier New" w:cs="Courier New"/>
          <w:sz w:val="20"/>
          <w:szCs w:val="20"/>
          <w:lang w:val="en-US" w:eastAsia="uk-UA"/>
        </w:rPr>
        <w:tab/>
        <w:t>61</w:t>
      </w:r>
      <w:r w:rsidRPr="00343EC7">
        <w:rPr>
          <w:rFonts w:ascii="Courier New" w:eastAsia="Times New Roman" w:hAnsi="Courier New" w:cs="Courier New"/>
          <w:sz w:val="20"/>
          <w:szCs w:val="20"/>
          <w:lang w:val="en-US" w:eastAsia="uk-UA"/>
        </w:rPr>
        <w:tab/>
        <w:t>243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Тара i тарнi матерiали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Запаснi частини</w:t>
      </w:r>
      <w:r w:rsidRPr="00343EC7">
        <w:rPr>
          <w:rFonts w:ascii="Courier New" w:eastAsia="Times New Roman" w:hAnsi="Courier New" w:cs="Courier New"/>
          <w:sz w:val="20"/>
          <w:szCs w:val="20"/>
          <w:lang w:val="en-US" w:eastAsia="uk-UA"/>
        </w:rPr>
        <w:tab/>
        <w:t>2186</w:t>
      </w:r>
      <w:r w:rsidRPr="00343EC7">
        <w:rPr>
          <w:rFonts w:ascii="Courier New" w:eastAsia="Times New Roman" w:hAnsi="Courier New" w:cs="Courier New"/>
          <w:sz w:val="20"/>
          <w:szCs w:val="20"/>
          <w:lang w:val="en-US" w:eastAsia="uk-UA"/>
        </w:rPr>
        <w:tab/>
        <w:t>1098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Малоцiннi та швидкозношуванi частини</w:t>
      </w:r>
      <w:r w:rsidRPr="00343EC7">
        <w:rPr>
          <w:rFonts w:ascii="Courier New" w:eastAsia="Times New Roman" w:hAnsi="Courier New" w:cs="Courier New"/>
          <w:sz w:val="20"/>
          <w:szCs w:val="20"/>
          <w:lang w:val="en-US" w:eastAsia="uk-UA"/>
        </w:rPr>
        <w:tab/>
        <w:t>337</w:t>
      </w:r>
      <w:r w:rsidRPr="00343EC7">
        <w:rPr>
          <w:rFonts w:ascii="Courier New" w:eastAsia="Times New Roman" w:hAnsi="Courier New" w:cs="Courier New"/>
          <w:sz w:val="20"/>
          <w:szCs w:val="20"/>
          <w:lang w:val="en-US" w:eastAsia="uk-UA"/>
        </w:rPr>
        <w:tab/>
        <w:t>142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Незавершене виробництво</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Готова продукцiя</w:t>
      </w:r>
      <w:r w:rsidRPr="00343EC7">
        <w:rPr>
          <w:rFonts w:ascii="Courier New" w:eastAsia="Times New Roman" w:hAnsi="Courier New" w:cs="Courier New"/>
          <w:sz w:val="20"/>
          <w:szCs w:val="20"/>
          <w:lang w:val="en-US" w:eastAsia="uk-UA"/>
        </w:rPr>
        <w:tab/>
        <w:t>12580</w:t>
      </w:r>
      <w:r w:rsidRPr="00343EC7">
        <w:rPr>
          <w:rFonts w:ascii="Courier New" w:eastAsia="Times New Roman" w:hAnsi="Courier New" w:cs="Courier New"/>
          <w:sz w:val="20"/>
          <w:szCs w:val="20"/>
          <w:lang w:val="en-US" w:eastAsia="uk-UA"/>
        </w:rPr>
        <w:tab/>
        <w:t>13099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Товари</w:t>
      </w:r>
      <w:r w:rsidRPr="00343EC7">
        <w:rPr>
          <w:rFonts w:ascii="Courier New" w:eastAsia="Times New Roman" w:hAnsi="Courier New" w:cs="Courier New"/>
          <w:sz w:val="20"/>
          <w:szCs w:val="20"/>
          <w:lang w:val="en-US" w:eastAsia="uk-UA"/>
        </w:rPr>
        <w:tab/>
        <w:t>194</w:t>
      </w:r>
      <w:r w:rsidRPr="00343EC7">
        <w:rPr>
          <w:rFonts w:ascii="Courier New" w:eastAsia="Times New Roman" w:hAnsi="Courier New" w:cs="Courier New"/>
          <w:sz w:val="20"/>
          <w:szCs w:val="20"/>
          <w:lang w:val="en-US" w:eastAsia="uk-UA"/>
        </w:rPr>
        <w:tab/>
        <w:t>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Усього</w:t>
      </w:r>
      <w:r w:rsidRPr="00343EC7">
        <w:rPr>
          <w:rFonts w:ascii="Courier New" w:eastAsia="Times New Roman" w:hAnsi="Courier New" w:cs="Courier New"/>
          <w:sz w:val="20"/>
          <w:szCs w:val="20"/>
          <w:lang w:val="en-US" w:eastAsia="uk-UA"/>
        </w:rPr>
        <w:tab/>
        <w:t>17150</w:t>
      </w:r>
      <w:r w:rsidRPr="00343EC7">
        <w:rPr>
          <w:rFonts w:ascii="Courier New" w:eastAsia="Times New Roman" w:hAnsi="Courier New" w:cs="Courier New"/>
          <w:sz w:val="20"/>
          <w:szCs w:val="20"/>
          <w:lang w:val="en-US" w:eastAsia="uk-UA"/>
        </w:rPr>
        <w:tab/>
        <w:t>15958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вiдповiдну дату балансу не було здiйснено коригування: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вартостi готової продукцiї шляхом нарахування резерву у зв'язку зi знецiненням станом на 01.01.2018. та на 31.12.2018р.;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вартостi товарiв шляхом нарахування резерву у зв'язку зi знецiненням станом на 01.01.2018. та на 31.12.2018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9. Дебiторська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Дебiторська заборгованiсть за товари , роботи ,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Стаття  </w:t>
      </w:r>
      <w:r w:rsidRPr="00343EC7">
        <w:rPr>
          <w:rFonts w:ascii="Courier New" w:eastAsia="Times New Roman" w:hAnsi="Courier New" w:cs="Courier New"/>
          <w:sz w:val="20"/>
          <w:szCs w:val="20"/>
          <w:lang w:val="en-US" w:eastAsia="uk-UA"/>
        </w:rPr>
        <w:tab/>
        <w:t>31.12.2018</w:t>
      </w:r>
      <w:r w:rsidRPr="00343EC7">
        <w:rPr>
          <w:rFonts w:ascii="Courier New" w:eastAsia="Times New Roman" w:hAnsi="Courier New" w:cs="Courier New"/>
          <w:sz w:val="20"/>
          <w:szCs w:val="20"/>
          <w:lang w:val="en-US" w:eastAsia="uk-UA"/>
        </w:rPr>
        <w:tab/>
        <w:t>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Розрахунки з  покупцями</w:t>
      </w:r>
      <w:r w:rsidRPr="00343EC7">
        <w:rPr>
          <w:rFonts w:ascii="Courier New" w:eastAsia="Times New Roman" w:hAnsi="Courier New" w:cs="Courier New"/>
          <w:sz w:val="20"/>
          <w:szCs w:val="20"/>
          <w:lang w:val="en-US" w:eastAsia="uk-UA"/>
        </w:rPr>
        <w:tab/>
        <w:t>650</w:t>
      </w:r>
      <w:r w:rsidRPr="00343EC7">
        <w:rPr>
          <w:rFonts w:ascii="Courier New" w:eastAsia="Times New Roman" w:hAnsi="Courier New" w:cs="Courier New"/>
          <w:sz w:val="20"/>
          <w:szCs w:val="20"/>
          <w:lang w:val="en-US" w:eastAsia="uk-UA"/>
        </w:rPr>
        <w:tab/>
        <w:t>1744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сумнiвних боргiв</w:t>
      </w:r>
      <w:r w:rsidRPr="00343EC7">
        <w:rPr>
          <w:rFonts w:ascii="Courier New" w:eastAsia="Times New Roman" w:hAnsi="Courier New" w:cs="Courier New"/>
          <w:sz w:val="20"/>
          <w:szCs w:val="20"/>
          <w:lang w:val="en-US" w:eastAsia="uk-UA"/>
        </w:rPr>
        <w:tab/>
        <w:t>4</w:t>
      </w:r>
      <w:r w:rsidRPr="00343EC7">
        <w:rPr>
          <w:rFonts w:ascii="Courier New" w:eastAsia="Times New Roman" w:hAnsi="Courier New" w:cs="Courier New"/>
          <w:sz w:val="20"/>
          <w:szCs w:val="20"/>
          <w:lang w:val="en-US" w:eastAsia="uk-UA"/>
        </w:rPr>
        <w:tab/>
        <w:t>501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Всього</w:t>
      </w:r>
      <w:r w:rsidRPr="00343EC7">
        <w:rPr>
          <w:rFonts w:ascii="Courier New" w:eastAsia="Times New Roman" w:hAnsi="Courier New" w:cs="Courier New"/>
          <w:sz w:val="20"/>
          <w:szCs w:val="20"/>
          <w:lang w:val="en-US" w:eastAsia="uk-UA"/>
        </w:rPr>
        <w:tab/>
        <w:t>654</w:t>
      </w:r>
      <w:r w:rsidRPr="00343EC7">
        <w:rPr>
          <w:rFonts w:ascii="Courier New" w:eastAsia="Times New Roman" w:hAnsi="Courier New" w:cs="Courier New"/>
          <w:sz w:val="20"/>
          <w:szCs w:val="20"/>
          <w:lang w:val="en-US" w:eastAsia="uk-UA"/>
        </w:rPr>
        <w:tab/>
        <w:t>2245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Iнша дебiторська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Iнша дебiторська заборгованiсть</w:t>
      </w:r>
      <w:r w:rsidRPr="00343EC7">
        <w:rPr>
          <w:rFonts w:ascii="Courier New" w:eastAsia="Times New Roman" w:hAnsi="Courier New" w:cs="Courier New"/>
          <w:sz w:val="20"/>
          <w:szCs w:val="20"/>
          <w:lang w:val="en-US" w:eastAsia="uk-UA"/>
        </w:rPr>
        <w:tab/>
        <w:t>31.12.2018</w:t>
      </w:r>
      <w:r w:rsidRPr="00343EC7">
        <w:rPr>
          <w:rFonts w:ascii="Courier New" w:eastAsia="Times New Roman" w:hAnsi="Courier New" w:cs="Courier New"/>
          <w:sz w:val="20"/>
          <w:szCs w:val="20"/>
          <w:lang w:val="en-US" w:eastAsia="uk-UA"/>
        </w:rPr>
        <w:tab/>
        <w:t>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Розрахунки за виданими авансами </w:t>
      </w:r>
      <w:r w:rsidRPr="00343EC7">
        <w:rPr>
          <w:rFonts w:ascii="Courier New" w:eastAsia="Times New Roman" w:hAnsi="Courier New" w:cs="Courier New"/>
          <w:sz w:val="20"/>
          <w:szCs w:val="20"/>
          <w:lang w:val="en-US" w:eastAsia="uk-UA"/>
        </w:rPr>
        <w:tab/>
        <w:t>862</w:t>
      </w:r>
      <w:r w:rsidRPr="00343EC7">
        <w:rPr>
          <w:rFonts w:ascii="Courier New" w:eastAsia="Times New Roman" w:hAnsi="Courier New" w:cs="Courier New"/>
          <w:sz w:val="20"/>
          <w:szCs w:val="20"/>
          <w:lang w:val="en-US" w:eastAsia="uk-UA"/>
        </w:rPr>
        <w:tab/>
        <w:t>735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Заборгованiсть з iнших розрахункiв</w:t>
      </w:r>
      <w:r w:rsidRPr="00343EC7">
        <w:rPr>
          <w:rFonts w:ascii="Courier New" w:eastAsia="Times New Roman" w:hAnsi="Courier New" w:cs="Courier New"/>
          <w:sz w:val="20"/>
          <w:szCs w:val="20"/>
          <w:lang w:val="en-US" w:eastAsia="uk-UA"/>
        </w:rPr>
        <w:tab/>
        <w:t>1732</w:t>
      </w:r>
      <w:r w:rsidRPr="00343EC7">
        <w:rPr>
          <w:rFonts w:ascii="Courier New" w:eastAsia="Times New Roman" w:hAnsi="Courier New" w:cs="Courier New"/>
          <w:sz w:val="20"/>
          <w:szCs w:val="20"/>
          <w:lang w:val="en-US" w:eastAsia="uk-UA"/>
        </w:rPr>
        <w:tab/>
        <w:t>1859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Змiни у резервах</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на торгiвельну дебiторську заборгованiсть</w:t>
      </w:r>
      <w:r w:rsidRPr="00343EC7">
        <w:rPr>
          <w:rFonts w:ascii="Courier New" w:eastAsia="Times New Roman" w:hAnsi="Courier New" w:cs="Courier New"/>
          <w:sz w:val="20"/>
          <w:szCs w:val="20"/>
          <w:lang w:val="en-US" w:eastAsia="uk-UA"/>
        </w:rPr>
        <w:tab/>
        <w:t>2018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на початок перiоду (на 01.01.2018 р.)</w:t>
      </w:r>
      <w:r w:rsidRPr="00343EC7">
        <w:rPr>
          <w:rFonts w:ascii="Courier New" w:eastAsia="Times New Roman" w:hAnsi="Courier New" w:cs="Courier New"/>
          <w:sz w:val="20"/>
          <w:szCs w:val="20"/>
          <w:lang w:val="en-US" w:eastAsia="uk-UA"/>
        </w:rPr>
        <w:tab/>
        <w:t>501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Списання активiв за рахунок резерву</w:t>
      </w:r>
      <w:r w:rsidRPr="00343EC7">
        <w:rPr>
          <w:rFonts w:ascii="Courier New" w:eastAsia="Times New Roman" w:hAnsi="Courier New" w:cs="Courier New"/>
          <w:sz w:val="20"/>
          <w:szCs w:val="20"/>
          <w:lang w:val="en-US" w:eastAsia="uk-UA"/>
        </w:rPr>
        <w:tab/>
        <w:t>501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Збiльшення резерву</w:t>
      </w:r>
      <w:r w:rsidRPr="00343EC7">
        <w:rPr>
          <w:rFonts w:ascii="Courier New" w:eastAsia="Times New Roman" w:hAnsi="Courier New" w:cs="Courier New"/>
          <w:sz w:val="20"/>
          <w:szCs w:val="20"/>
          <w:lang w:val="en-US" w:eastAsia="uk-UA"/>
        </w:rPr>
        <w:tab/>
        <w:t>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Резерв на кiнець перiоду (на 31.12.2018 р.)</w:t>
      </w:r>
      <w:r w:rsidRPr="00343EC7">
        <w:rPr>
          <w:rFonts w:ascii="Courier New" w:eastAsia="Times New Roman" w:hAnsi="Courier New" w:cs="Courier New"/>
          <w:sz w:val="20"/>
          <w:szCs w:val="20"/>
          <w:lang w:val="en-US" w:eastAsia="uk-UA"/>
        </w:rPr>
        <w:tab/>
        <w:t>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10. Кошти та їх еквiваленти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Станом на вiдповiдну звiтну дату грошовi кошти пiдприємства представленi наступним чином. (тис.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Перiод</w:t>
      </w:r>
      <w:r w:rsidRPr="00343EC7">
        <w:rPr>
          <w:rFonts w:ascii="Courier New" w:eastAsia="Times New Roman" w:hAnsi="Courier New" w:cs="Courier New"/>
          <w:sz w:val="20"/>
          <w:szCs w:val="20"/>
          <w:lang w:val="en-US" w:eastAsia="uk-UA"/>
        </w:rPr>
        <w:tab/>
        <w:t>Разом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Станом на 01.01.2018</w:t>
      </w:r>
      <w:r w:rsidRPr="00343EC7">
        <w:rPr>
          <w:rFonts w:ascii="Courier New" w:eastAsia="Times New Roman" w:hAnsi="Courier New" w:cs="Courier New"/>
          <w:sz w:val="20"/>
          <w:szCs w:val="20"/>
          <w:lang w:val="en-US" w:eastAsia="uk-UA"/>
        </w:rPr>
        <w:tab/>
        <w:t>787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Станом на 31.12.2018</w:t>
      </w:r>
      <w:r w:rsidRPr="00343EC7">
        <w:rPr>
          <w:rFonts w:ascii="Courier New" w:eastAsia="Times New Roman" w:hAnsi="Courier New" w:cs="Courier New"/>
          <w:sz w:val="20"/>
          <w:szCs w:val="20"/>
          <w:lang w:val="en-US" w:eastAsia="uk-UA"/>
        </w:rPr>
        <w:tab/>
        <w:t>372</w:t>
      </w: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11. Статутний капiтал</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Станом на 31 грудня 2017 року та на 31 грудня 2018 року зареєстрований та сплачений статутний капiтал ПрАТ "Запорiзьке кар'єроуправлiння" складає 9720036,00 (дев'ять мiльйонiв сiмсот двадцять тисяч тридцять шiсть ,00 ) грн.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Кiлькiсть акцiй упродовж 2018 року не змiнювалася.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Перелiк акцiонерiв, що володiють пакетом акцiй, номiнальна вартiсть якого складає 10 вiдсоткiв та бiльше статутного капiталу станом на 31 грудня 2017 та 31 грудня 2018, наведено нижче:(тис.грн.)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Акцiонери товариства</w:t>
      </w:r>
      <w:r w:rsidRPr="00343EC7">
        <w:rPr>
          <w:rFonts w:ascii="Courier New" w:eastAsia="Times New Roman" w:hAnsi="Courier New" w:cs="Courier New"/>
          <w:sz w:val="20"/>
          <w:szCs w:val="20"/>
          <w:lang w:val="en-US" w:eastAsia="uk-UA"/>
        </w:rPr>
        <w:tab/>
        <w:t>31.12.2018 р.</w:t>
      </w:r>
      <w:r w:rsidRPr="00343EC7">
        <w:rPr>
          <w:rFonts w:ascii="Courier New" w:eastAsia="Times New Roman" w:hAnsi="Courier New" w:cs="Courier New"/>
          <w:sz w:val="20"/>
          <w:szCs w:val="20"/>
          <w:lang w:val="en-US" w:eastAsia="uk-UA"/>
        </w:rPr>
        <w:tab/>
        <w:t>01.01.2018р.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Мороз Олександр Григорович</w:t>
      </w:r>
      <w:r w:rsidRPr="00343EC7">
        <w:rPr>
          <w:rFonts w:ascii="Courier New" w:eastAsia="Times New Roman" w:hAnsi="Courier New" w:cs="Courier New"/>
          <w:sz w:val="20"/>
          <w:szCs w:val="20"/>
          <w:lang w:val="en-US" w:eastAsia="uk-UA"/>
        </w:rPr>
        <w:tab/>
        <w:t>8673</w:t>
      </w:r>
      <w:r w:rsidRPr="00343EC7">
        <w:rPr>
          <w:rFonts w:ascii="Courier New" w:eastAsia="Times New Roman" w:hAnsi="Courier New" w:cs="Courier New"/>
          <w:sz w:val="20"/>
          <w:szCs w:val="20"/>
          <w:lang w:val="en-US" w:eastAsia="uk-UA"/>
        </w:rPr>
        <w:tab/>
        <w:t>8673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w:t>
      </w:r>
      <w:r w:rsidRPr="00343EC7">
        <w:rPr>
          <w:rFonts w:ascii="Courier New" w:eastAsia="Times New Roman" w:hAnsi="Courier New" w:cs="Courier New"/>
          <w:sz w:val="20"/>
          <w:szCs w:val="20"/>
          <w:lang w:val="en-US" w:eastAsia="uk-UA"/>
        </w:rPr>
        <w:tab/>
        <w:t>8673</w:t>
      </w:r>
      <w:r w:rsidRPr="00343EC7">
        <w:rPr>
          <w:rFonts w:ascii="Courier New" w:eastAsia="Times New Roman" w:hAnsi="Courier New" w:cs="Courier New"/>
          <w:sz w:val="20"/>
          <w:szCs w:val="20"/>
          <w:lang w:val="en-US" w:eastAsia="uk-UA"/>
        </w:rPr>
        <w:tab/>
        <w:t>8673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2017 рiк отримано прибуток у сумi  12578 тис. грн. Загальними зборами акцiонерiв, якi вiдбулися 27 квiтня 2018 року (протокол вiд 27.04.2018р.№ 1), затверджено фiнансовi результати. Резервний фонд, фонд дивiдендiв не нараховувалися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12. Довгостроковi зобов'язання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Довгостроковi  зобов'язання представленi у виглядi векселiв виданих. Дати погашення у 2019 роцi.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13. Кредиторська заборгованiсть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Стаття звiту</w:t>
      </w:r>
      <w:r w:rsidRPr="00343EC7">
        <w:rPr>
          <w:rFonts w:ascii="Courier New" w:eastAsia="Times New Roman" w:hAnsi="Courier New" w:cs="Courier New"/>
          <w:sz w:val="20"/>
          <w:szCs w:val="20"/>
          <w:lang w:val="en-US" w:eastAsia="uk-UA"/>
        </w:rPr>
        <w:tab/>
        <w:t>31.12.2018</w:t>
      </w:r>
      <w:r w:rsidRPr="00343EC7">
        <w:rPr>
          <w:rFonts w:ascii="Courier New" w:eastAsia="Times New Roman" w:hAnsi="Courier New" w:cs="Courier New"/>
          <w:sz w:val="20"/>
          <w:szCs w:val="20"/>
          <w:lang w:val="en-US" w:eastAsia="uk-UA"/>
        </w:rPr>
        <w:tab/>
        <w:t>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Поточна заборгованiсть за довгостроковими зобов'язаннями</w:t>
      </w:r>
      <w:r w:rsidRPr="00343EC7">
        <w:rPr>
          <w:rFonts w:ascii="Courier New" w:eastAsia="Times New Roman" w:hAnsi="Courier New" w:cs="Courier New"/>
          <w:sz w:val="20"/>
          <w:szCs w:val="20"/>
          <w:lang w:val="en-US" w:eastAsia="uk-UA"/>
        </w:rPr>
        <w:tab/>
        <w:t>10808</w:t>
      </w:r>
      <w:r w:rsidRPr="00343EC7">
        <w:rPr>
          <w:rFonts w:ascii="Courier New" w:eastAsia="Times New Roman" w:hAnsi="Courier New" w:cs="Courier New"/>
          <w:sz w:val="20"/>
          <w:szCs w:val="20"/>
          <w:lang w:val="en-US" w:eastAsia="uk-UA"/>
        </w:rPr>
        <w:tab/>
        <w:t>11605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Заборгованiсть постачальникам за товари , роботи , послуги</w:t>
      </w:r>
      <w:r w:rsidRPr="00343EC7">
        <w:rPr>
          <w:rFonts w:ascii="Courier New" w:eastAsia="Times New Roman" w:hAnsi="Courier New" w:cs="Courier New"/>
          <w:sz w:val="20"/>
          <w:szCs w:val="20"/>
          <w:lang w:val="en-US" w:eastAsia="uk-UA"/>
        </w:rPr>
        <w:tab/>
        <w:t>7945</w:t>
      </w:r>
      <w:r w:rsidRPr="00343EC7">
        <w:rPr>
          <w:rFonts w:ascii="Courier New" w:eastAsia="Times New Roman" w:hAnsi="Courier New" w:cs="Courier New"/>
          <w:sz w:val="20"/>
          <w:szCs w:val="20"/>
          <w:lang w:val="en-US" w:eastAsia="uk-UA"/>
        </w:rPr>
        <w:tab/>
        <w:t>8396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Аванси отриманi</w:t>
      </w:r>
      <w:r w:rsidRPr="00343EC7">
        <w:rPr>
          <w:rFonts w:ascii="Courier New" w:eastAsia="Times New Roman" w:hAnsi="Courier New" w:cs="Courier New"/>
          <w:sz w:val="20"/>
          <w:szCs w:val="20"/>
          <w:lang w:val="en-US" w:eastAsia="uk-UA"/>
        </w:rPr>
        <w:tab/>
        <w:t>1590</w:t>
      </w:r>
      <w:r w:rsidRPr="00343EC7">
        <w:rPr>
          <w:rFonts w:ascii="Courier New" w:eastAsia="Times New Roman" w:hAnsi="Courier New" w:cs="Courier New"/>
          <w:sz w:val="20"/>
          <w:szCs w:val="20"/>
          <w:lang w:val="en-US" w:eastAsia="uk-UA"/>
        </w:rPr>
        <w:tab/>
        <w:t>2523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Нарахованi зобов'язання (зобов'язання щодо платежiв до бюджету)</w:t>
      </w:r>
      <w:r w:rsidRPr="00343EC7">
        <w:rPr>
          <w:rFonts w:ascii="Courier New" w:eastAsia="Times New Roman" w:hAnsi="Courier New" w:cs="Courier New"/>
          <w:sz w:val="20"/>
          <w:szCs w:val="20"/>
          <w:lang w:val="en-US" w:eastAsia="uk-UA"/>
        </w:rPr>
        <w:tab/>
        <w:t>2250</w:t>
      </w:r>
      <w:r w:rsidRPr="00343EC7">
        <w:rPr>
          <w:rFonts w:ascii="Courier New" w:eastAsia="Times New Roman" w:hAnsi="Courier New" w:cs="Courier New"/>
          <w:sz w:val="20"/>
          <w:szCs w:val="20"/>
          <w:lang w:val="en-US" w:eastAsia="uk-UA"/>
        </w:rPr>
        <w:tab/>
        <w:t>2951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Поточнi зобов'язання по розрахунками iз працiвниками</w:t>
      </w:r>
      <w:r w:rsidRPr="00343EC7">
        <w:rPr>
          <w:rFonts w:ascii="Courier New" w:eastAsia="Times New Roman" w:hAnsi="Courier New" w:cs="Courier New"/>
          <w:sz w:val="20"/>
          <w:szCs w:val="20"/>
          <w:lang w:val="en-US" w:eastAsia="uk-UA"/>
        </w:rPr>
        <w:tab/>
        <w:t>1661</w:t>
      </w:r>
      <w:r w:rsidRPr="00343EC7">
        <w:rPr>
          <w:rFonts w:ascii="Courier New" w:eastAsia="Times New Roman" w:hAnsi="Courier New" w:cs="Courier New"/>
          <w:sz w:val="20"/>
          <w:szCs w:val="20"/>
          <w:lang w:val="en-US" w:eastAsia="uk-UA"/>
        </w:rPr>
        <w:tab/>
        <w:t>1370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Розрахунки зi страхування</w:t>
      </w:r>
      <w:r w:rsidRPr="00343EC7">
        <w:rPr>
          <w:rFonts w:ascii="Courier New" w:eastAsia="Times New Roman" w:hAnsi="Courier New" w:cs="Courier New"/>
          <w:sz w:val="20"/>
          <w:szCs w:val="20"/>
          <w:lang w:val="en-US" w:eastAsia="uk-UA"/>
        </w:rPr>
        <w:tab/>
        <w:t>464</w:t>
      </w:r>
      <w:r w:rsidRPr="00343EC7">
        <w:rPr>
          <w:rFonts w:ascii="Courier New" w:eastAsia="Times New Roman" w:hAnsi="Courier New" w:cs="Courier New"/>
          <w:sz w:val="20"/>
          <w:szCs w:val="20"/>
          <w:lang w:val="en-US" w:eastAsia="uk-UA"/>
        </w:rPr>
        <w:tab/>
        <w:t>357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Iншi поточнi зобов'язання </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8</w:t>
      </w:r>
      <w:r w:rsidRPr="00343EC7">
        <w:rPr>
          <w:rFonts w:ascii="Courier New" w:eastAsia="Times New Roman" w:hAnsi="Courier New" w:cs="Courier New"/>
          <w:sz w:val="20"/>
          <w:szCs w:val="20"/>
          <w:lang w:val="en-US" w:eastAsia="uk-UA"/>
        </w:rPr>
        <w:tab/>
        <w:t>415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Забезпечення виплат персоналу</w:t>
      </w:r>
      <w:r w:rsidRPr="00343EC7">
        <w:rPr>
          <w:rFonts w:ascii="Courier New" w:eastAsia="Times New Roman" w:hAnsi="Courier New" w:cs="Courier New"/>
          <w:sz w:val="20"/>
          <w:szCs w:val="20"/>
          <w:lang w:val="en-US" w:eastAsia="uk-UA"/>
        </w:rPr>
        <w:tab/>
        <w:t>-</w:t>
      </w:r>
      <w:r w:rsidRPr="00343EC7">
        <w:rPr>
          <w:rFonts w:ascii="Courier New" w:eastAsia="Times New Roman" w:hAnsi="Courier New" w:cs="Courier New"/>
          <w:sz w:val="20"/>
          <w:szCs w:val="20"/>
          <w:lang w:val="en-US" w:eastAsia="uk-UA"/>
        </w:rPr>
        <w:tab/>
        <w:t>493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Забезпечення iнших витрат i платежiв 927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Всього кредиторська заборгованiсть</w:t>
      </w:r>
      <w:r w:rsidRPr="00343EC7">
        <w:rPr>
          <w:rFonts w:ascii="Courier New" w:eastAsia="Times New Roman" w:hAnsi="Courier New" w:cs="Courier New"/>
          <w:sz w:val="20"/>
          <w:szCs w:val="20"/>
          <w:lang w:val="en-US" w:eastAsia="uk-UA"/>
        </w:rPr>
        <w:tab/>
        <w:t>24726</w:t>
      </w:r>
      <w:r w:rsidRPr="00343EC7">
        <w:rPr>
          <w:rFonts w:ascii="Courier New" w:eastAsia="Times New Roman" w:hAnsi="Courier New" w:cs="Courier New"/>
          <w:sz w:val="20"/>
          <w:szCs w:val="20"/>
          <w:lang w:val="en-US" w:eastAsia="uk-UA"/>
        </w:rPr>
        <w:tab/>
        <w:t>29037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Розшифровка кредиторської заборгованостi за строками непогашення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Загальна сума на 31.12.2018</w:t>
      </w:r>
      <w:r w:rsidRPr="00343EC7">
        <w:rPr>
          <w:rFonts w:ascii="Courier New" w:eastAsia="Times New Roman" w:hAnsi="Courier New" w:cs="Courier New"/>
          <w:sz w:val="20"/>
          <w:szCs w:val="20"/>
          <w:lang w:val="en-US" w:eastAsia="uk-UA"/>
        </w:rPr>
        <w:tab/>
        <w:t>Термiн виникнення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 12 мiсяцiв</w:t>
      </w:r>
      <w:r w:rsidRPr="00343EC7">
        <w:rPr>
          <w:rFonts w:ascii="Courier New" w:eastAsia="Times New Roman" w:hAnsi="Courier New" w:cs="Courier New"/>
          <w:sz w:val="20"/>
          <w:szCs w:val="20"/>
          <w:lang w:val="en-US" w:eastAsia="uk-UA"/>
        </w:rPr>
        <w:tab/>
        <w:t>вiд 12 до 18 мiсяцiв</w:t>
      </w:r>
      <w:r w:rsidRPr="00343EC7">
        <w:rPr>
          <w:rFonts w:ascii="Courier New" w:eastAsia="Times New Roman" w:hAnsi="Courier New" w:cs="Courier New"/>
          <w:sz w:val="20"/>
          <w:szCs w:val="20"/>
          <w:lang w:val="en-US" w:eastAsia="uk-UA"/>
        </w:rPr>
        <w:tab/>
        <w:t>вiд 18 до 36 мiсяцiв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Кредиторська заборгованiсть за товари , роботи послуги</w:t>
      </w:r>
      <w:r w:rsidRPr="00343EC7">
        <w:rPr>
          <w:rFonts w:ascii="Courier New" w:eastAsia="Times New Roman" w:hAnsi="Courier New" w:cs="Courier New"/>
          <w:sz w:val="20"/>
          <w:szCs w:val="20"/>
          <w:lang w:val="en-US" w:eastAsia="uk-UA"/>
        </w:rPr>
        <w:tab/>
        <w:t>7945</w:t>
      </w:r>
      <w:r w:rsidRPr="00343EC7">
        <w:rPr>
          <w:rFonts w:ascii="Courier New" w:eastAsia="Times New Roman" w:hAnsi="Courier New" w:cs="Courier New"/>
          <w:sz w:val="20"/>
          <w:szCs w:val="20"/>
          <w:lang w:val="en-US" w:eastAsia="uk-UA"/>
        </w:rPr>
        <w:tab/>
        <w:t>7670</w:t>
      </w:r>
      <w:r w:rsidRPr="00343EC7">
        <w:rPr>
          <w:rFonts w:ascii="Courier New" w:eastAsia="Times New Roman" w:hAnsi="Courier New" w:cs="Courier New"/>
          <w:sz w:val="20"/>
          <w:szCs w:val="20"/>
          <w:lang w:val="en-US" w:eastAsia="uk-UA"/>
        </w:rPr>
        <w:tab/>
        <w:t>1</w:t>
      </w:r>
      <w:r w:rsidRPr="00343EC7">
        <w:rPr>
          <w:rFonts w:ascii="Courier New" w:eastAsia="Times New Roman" w:hAnsi="Courier New" w:cs="Courier New"/>
          <w:sz w:val="20"/>
          <w:szCs w:val="20"/>
          <w:lang w:val="en-US" w:eastAsia="uk-UA"/>
        </w:rPr>
        <w:tab/>
        <w:t>274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Дивiденди, заборгованiсть учасникам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31.12.2018</w:t>
      </w:r>
      <w:r w:rsidRPr="00343EC7">
        <w:rPr>
          <w:rFonts w:ascii="Courier New" w:eastAsia="Times New Roman" w:hAnsi="Courier New" w:cs="Courier New"/>
          <w:sz w:val="20"/>
          <w:szCs w:val="20"/>
          <w:lang w:val="en-US" w:eastAsia="uk-UA"/>
        </w:rPr>
        <w:tab/>
        <w:t>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початок перiоду</w:t>
      </w:r>
      <w:r w:rsidRPr="00343EC7">
        <w:rPr>
          <w:rFonts w:ascii="Courier New" w:eastAsia="Times New Roman" w:hAnsi="Courier New" w:cs="Courier New"/>
          <w:sz w:val="20"/>
          <w:szCs w:val="20"/>
          <w:lang w:val="en-US" w:eastAsia="uk-UA"/>
        </w:rPr>
        <w:tab/>
        <w:t>-</w:t>
      </w:r>
      <w:r w:rsidRPr="00343EC7">
        <w:rPr>
          <w:rFonts w:ascii="Courier New" w:eastAsia="Times New Roman" w:hAnsi="Courier New" w:cs="Courier New"/>
          <w:sz w:val="20"/>
          <w:szCs w:val="20"/>
          <w:lang w:val="en-US" w:eastAsia="uk-UA"/>
        </w:rPr>
        <w:tab/>
        <w:t>-</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Виплачено</w:t>
      </w:r>
      <w:r w:rsidRPr="00343EC7">
        <w:rPr>
          <w:rFonts w:ascii="Courier New" w:eastAsia="Times New Roman" w:hAnsi="Courier New" w:cs="Courier New"/>
          <w:sz w:val="20"/>
          <w:szCs w:val="20"/>
          <w:lang w:val="en-US" w:eastAsia="uk-UA"/>
        </w:rPr>
        <w:tab/>
        <w:t>-</w:t>
      </w:r>
      <w:r w:rsidRPr="00343EC7">
        <w:rPr>
          <w:rFonts w:ascii="Courier New" w:eastAsia="Times New Roman" w:hAnsi="Courier New" w:cs="Courier New"/>
          <w:sz w:val="20"/>
          <w:szCs w:val="20"/>
          <w:lang w:val="en-US" w:eastAsia="uk-UA"/>
        </w:rPr>
        <w:tab/>
        <w:t>-</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кiнець перiоду</w:t>
      </w:r>
      <w:r w:rsidRPr="00343EC7">
        <w:rPr>
          <w:rFonts w:ascii="Courier New" w:eastAsia="Times New Roman" w:hAnsi="Courier New" w:cs="Courier New"/>
          <w:sz w:val="20"/>
          <w:szCs w:val="20"/>
          <w:lang w:val="en-US" w:eastAsia="uk-UA"/>
        </w:rPr>
        <w:tab/>
        <w:t>-</w:t>
      </w:r>
      <w:r w:rsidRPr="00343EC7">
        <w:rPr>
          <w:rFonts w:ascii="Courier New" w:eastAsia="Times New Roman" w:hAnsi="Courier New" w:cs="Courier New"/>
          <w:sz w:val="20"/>
          <w:szCs w:val="20"/>
          <w:lang w:val="en-US" w:eastAsia="uk-UA"/>
        </w:rPr>
        <w:tab/>
        <w:t>-</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Склад iнших поточних зобов'язань(тис.грн.)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31.12.2018</w:t>
      </w:r>
      <w:r w:rsidRPr="00343EC7">
        <w:rPr>
          <w:rFonts w:ascii="Courier New" w:eastAsia="Times New Roman" w:hAnsi="Courier New" w:cs="Courier New"/>
          <w:sz w:val="20"/>
          <w:szCs w:val="20"/>
          <w:lang w:val="en-US" w:eastAsia="uk-UA"/>
        </w:rPr>
        <w:tab/>
        <w:t>01.01.2018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Розрахунки з по виконавчих листах</w:t>
      </w:r>
      <w:r w:rsidRPr="00343EC7">
        <w:rPr>
          <w:rFonts w:ascii="Courier New" w:eastAsia="Times New Roman" w:hAnsi="Courier New" w:cs="Courier New"/>
          <w:sz w:val="20"/>
          <w:szCs w:val="20"/>
          <w:lang w:val="en-US" w:eastAsia="uk-UA"/>
        </w:rPr>
        <w:tab/>
        <w:t>8</w:t>
      </w:r>
      <w:r w:rsidRPr="00343EC7">
        <w:rPr>
          <w:rFonts w:ascii="Courier New" w:eastAsia="Times New Roman" w:hAnsi="Courier New" w:cs="Courier New"/>
          <w:sz w:val="20"/>
          <w:szCs w:val="20"/>
          <w:lang w:val="en-US" w:eastAsia="uk-UA"/>
        </w:rPr>
        <w:tab/>
        <w:t>31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Податковi зобов'язання</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384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Заборгованiсть по вiдсотках нарахованих на договори позики</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Зворотна фiнансова допомога</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Iнша поточна заборгованiсть</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Разом</w:t>
      </w:r>
      <w:r w:rsidRPr="00343EC7">
        <w:rPr>
          <w:rFonts w:ascii="Courier New" w:eastAsia="Times New Roman" w:hAnsi="Courier New" w:cs="Courier New"/>
          <w:sz w:val="20"/>
          <w:szCs w:val="20"/>
          <w:lang w:val="en-US" w:eastAsia="uk-UA"/>
        </w:rPr>
        <w:tab/>
        <w:t>8</w:t>
      </w:r>
      <w:r w:rsidRPr="00343EC7">
        <w:rPr>
          <w:rFonts w:ascii="Courier New" w:eastAsia="Times New Roman" w:hAnsi="Courier New" w:cs="Courier New"/>
          <w:sz w:val="20"/>
          <w:szCs w:val="20"/>
          <w:lang w:val="en-US" w:eastAsia="uk-UA"/>
        </w:rPr>
        <w:tab/>
        <w:t>415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14. Забезпечення виплат персоналу(тис.грн.)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01.01.2018</w:t>
      </w:r>
      <w:r w:rsidRPr="00343EC7">
        <w:rPr>
          <w:rFonts w:ascii="Courier New" w:eastAsia="Times New Roman" w:hAnsi="Courier New" w:cs="Courier New"/>
          <w:sz w:val="20"/>
          <w:szCs w:val="20"/>
          <w:lang w:val="en-US" w:eastAsia="uk-UA"/>
        </w:rPr>
        <w:tab/>
        <w:t>493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Забезпечення iнших витрат i платежiв 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01.01.2018 927</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Нараховано</w:t>
      </w:r>
      <w:r w:rsidRPr="00343EC7">
        <w:rPr>
          <w:rFonts w:ascii="Courier New" w:eastAsia="Times New Roman" w:hAnsi="Courier New" w:cs="Courier New"/>
          <w:sz w:val="20"/>
          <w:szCs w:val="20"/>
          <w:lang w:val="en-US" w:eastAsia="uk-UA"/>
        </w:rPr>
        <w:tab/>
        <w:t>1466</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Використано</w:t>
      </w:r>
      <w:r w:rsidRPr="00343EC7">
        <w:rPr>
          <w:rFonts w:ascii="Courier New" w:eastAsia="Times New Roman" w:hAnsi="Courier New" w:cs="Courier New"/>
          <w:sz w:val="20"/>
          <w:szCs w:val="20"/>
          <w:lang w:val="en-US" w:eastAsia="uk-UA"/>
        </w:rPr>
        <w:tab/>
        <w:t>1959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31.12.2018</w:t>
      </w:r>
      <w:r w:rsidRPr="00343EC7">
        <w:rPr>
          <w:rFonts w:ascii="Courier New" w:eastAsia="Times New Roman" w:hAnsi="Courier New" w:cs="Courier New"/>
          <w:sz w:val="20"/>
          <w:szCs w:val="20"/>
          <w:lang w:val="en-US" w:eastAsia="uk-UA"/>
        </w:rPr>
        <w:tab/>
        <w:t>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15. Резерви на виплату пенсiйних зобов'язань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Показник</w:t>
      </w:r>
      <w:r w:rsidRPr="00343EC7">
        <w:rPr>
          <w:rFonts w:ascii="Courier New" w:eastAsia="Times New Roman" w:hAnsi="Courier New" w:cs="Courier New"/>
          <w:sz w:val="20"/>
          <w:szCs w:val="20"/>
          <w:lang w:val="en-US" w:eastAsia="uk-UA"/>
        </w:rPr>
        <w:tab/>
        <w:t>31.12.2018</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Сума нарахованого резерву</w:t>
      </w:r>
      <w:r w:rsidRPr="00343EC7">
        <w:rPr>
          <w:rFonts w:ascii="Courier New" w:eastAsia="Times New Roman" w:hAnsi="Courier New" w:cs="Courier New"/>
          <w:sz w:val="20"/>
          <w:szCs w:val="20"/>
          <w:lang w:val="en-US" w:eastAsia="uk-UA"/>
        </w:rPr>
        <w:tab/>
        <w:t>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Враховуючи чинне законодавство України, пенсiйна програма з визначеним внеском здiйснюється за участю працедавцiв України. МСБО (IAS) 19 вимагає, що суб'єктовi господарювання слiд класифiкувати програми за участю кiлькох працедавцiв як програми з визначеним внеском або програми з визначеною виплатою згiдно з умовами програми (включаючи будь-яке конструктивне зобов'язання, яке виходить за межi офiцiйних умов) з облiковуванням своєї пропорцiйної частки зобов'язання за визначеними виплатами, активiв програми та витрат.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Зважаючи на те, що пiдприємство не може розрахувати свою пропорцiйну частку зобов'язання за визначеними виплатами, активiв програми та витрат, пов'язаних з програмою, облiк програми вiдповiдно до МСБО (IAS) 19 ведеться як програма з визначеним внеском.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Сума майбутнiх виплат пенсiї робiтникам за списком № 2 на дату фiнансової звiтностi враховується пiдприємством як резерв на виплати за пенсiйними зобов'язаннями вiдповiдно до вимог МСФО (IAS) 37 "Резерви, умовнi зобов'язання, умовнi активи".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Розрахунки базуються на прогнозах вiд початку до закiнчення термiну дiї вiдповiдного зобов'язання. Перiод прогнозу прийнятий з 2019 року по _ рiк. Коригування резерву проводяться щорiчно.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Розрахунок суми резерву базується на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кiлькостi робiтникiв, якi працюють у важких умовах та мають право на достроковий вихiд на пенсiю за списком № 2 (за списком № 1 у пiдприємства робiтники вiдсутнi). У списку були врахованi працiвники, якi вже вийшли на пенсiю, або вийдуть на пенсiю iз 01.01.2019;</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 xml:space="preserve">визначеннi розмiру виплат, якi мають бути проведенi за поточний i передуючий перiоди. Враховуючи, що кiлькiсть працiвникiв невелика i виплати проводяться не бiльше як на 5 рокiв, у розрахунку не враховувались актуарнi припущення вiдносно демографiчних змiнних (таких, як текучiсть i смертнiсть персоналу) i фiнансових </w:t>
      </w:r>
      <w:r w:rsidRPr="00343EC7">
        <w:rPr>
          <w:rFonts w:ascii="Courier New" w:eastAsia="Times New Roman" w:hAnsi="Courier New" w:cs="Courier New"/>
          <w:sz w:val="20"/>
          <w:szCs w:val="20"/>
          <w:lang w:val="en-US" w:eastAsia="uk-UA"/>
        </w:rPr>
        <w:lastRenderedPageBreak/>
        <w:t>змiнних (таких, як майбутнє збiльшення пенсiй), якi впливатимуть на величину витрат при виплатi пенсiй;</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дисконтуваннi методом прогнозованої умовної одиницi для визначення сучасної приведеної вартостi зобов'язань за пенсiйним планом зi встановленими виплатами. Ставка дисконтування вибрана на рiвнi 18 % (джерело)</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16. Операцiї iз пов'язаними сторонами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данiй фiнансовiй звiтностi пов'язаними вважаються сторони, одна з яких має можливiсть контролювати iншу або здiйснювати суттєвий вплив на прийняття фiнансових та операцiйних рiшень iншою стороною, як це визначено в МСБО (IAS) 24. Рiшення про те, якi сторони являються пов'язаними приймають не тiльки на основi їх юридичної форми, але i виходячи з характеру стосункiв iз пов'язаними сторонами.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До таких сторiн належать усi сторони, якi контролюються ПрАТ "Запорiзьке кар'єроуправлiння" або здiйснюють контроль над пiдприємством.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Пов'язаною стороною пiдприємства є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ЄДРПОУ</w:t>
      </w:r>
      <w:r w:rsidRPr="00343EC7">
        <w:rPr>
          <w:rFonts w:ascii="Courier New" w:eastAsia="Times New Roman" w:hAnsi="Courier New" w:cs="Courier New"/>
          <w:sz w:val="20"/>
          <w:szCs w:val="20"/>
          <w:lang w:val="en-US" w:eastAsia="uk-UA"/>
        </w:rPr>
        <w:tab/>
        <w:t>Доля у вiдсотках</w:t>
      </w:r>
      <w:r w:rsidRPr="00343EC7">
        <w:rPr>
          <w:rFonts w:ascii="Courier New" w:eastAsia="Times New Roman" w:hAnsi="Courier New" w:cs="Courier New"/>
          <w:sz w:val="20"/>
          <w:szCs w:val="20"/>
          <w:lang w:val="en-US" w:eastAsia="uk-UA"/>
        </w:rPr>
        <w:tab/>
        <w:t>Вклад, тис. грн</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w:t>
      </w:r>
      <w:r w:rsidRPr="00343EC7">
        <w:rPr>
          <w:rFonts w:ascii="Courier New" w:eastAsia="Times New Roman" w:hAnsi="Courier New" w:cs="Courier New"/>
          <w:sz w:val="20"/>
          <w:szCs w:val="20"/>
          <w:lang w:val="en-US" w:eastAsia="uk-UA"/>
        </w:rPr>
        <w:tab/>
        <w:t>Мороз Олександр Григорович</w:t>
      </w:r>
      <w:r w:rsidRPr="00343EC7">
        <w:rPr>
          <w:rFonts w:ascii="Courier New" w:eastAsia="Times New Roman" w:hAnsi="Courier New" w:cs="Courier New"/>
          <w:sz w:val="20"/>
          <w:szCs w:val="20"/>
          <w:lang w:val="en-US" w:eastAsia="uk-UA"/>
        </w:rPr>
        <w:tab/>
      </w:r>
      <w:r w:rsidRPr="00343EC7">
        <w:rPr>
          <w:rFonts w:ascii="Courier New" w:eastAsia="Times New Roman" w:hAnsi="Courier New" w:cs="Courier New"/>
          <w:sz w:val="20"/>
          <w:szCs w:val="20"/>
          <w:lang w:val="en-US" w:eastAsia="uk-UA"/>
        </w:rPr>
        <w:tab/>
        <w:t>89,229113</w:t>
      </w:r>
      <w:r w:rsidRPr="00343EC7">
        <w:rPr>
          <w:rFonts w:ascii="Courier New" w:eastAsia="Times New Roman" w:hAnsi="Courier New" w:cs="Courier New"/>
          <w:sz w:val="20"/>
          <w:szCs w:val="20"/>
          <w:lang w:val="en-US" w:eastAsia="uk-UA"/>
        </w:rPr>
        <w:tab/>
        <w:t>8673</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Операцiї з пов'язаними сторонами полягають в наступному: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виплата заробiтної плати за повноваження, передбаченi Статутом та Положенням про наглядову раду.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Ключовий управлiнський персонал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Ключовий управлiнський персонал пiдприємства включає Голову наглядової ради, Голову правлiння  та членiв правлiння.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 2018 роцi витрати пiдприємства на винагороду ключовому управлiнському персоналу склали короткостроковi виплати у сумi 1164,0 тис. гривень.  Станом на 31 грудня 2018 р. пiдприємство не має заборгованостi за виплатами ключовому управлiнському персоналу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17. Операцiйнi ризики, фактичнi та умовнi зобов'язання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Загальнi економiчнi умови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Незважаючи на те, що економiка України визнана ринковою, вона продовжує демонструвати деякi особливостi, якi бiльшою мiрою властивi перехiдний економiцi. Такi особливостi включають, але не обмежуються, низький рiвень лiквiдностi на ринках капiталу, вiдносно високий рiвень iнфляцiї й наявнiсть валютного контролю, що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Як наслiдок, операцiям в Українi властивi ризики, не типовi для країн з розвинутою економiкою.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українську економiку впливають ринковi коливання й зниження темпiв економiчного розвитку у свiтовiй економiцi. Свiтова фiнансова криза призвела до зниження валового внутрiшнього продукту, нестабiльностi на ринках капiталу, суттєвого погiршення лiквiдностi в банкiвському секторi та ускладнення умов кредитування в Українi. Незважаючи на стабiлiзацiйнi заходи, що вживаються Урядом України з метою пiдтримки банкiвського сектору та забезпечення лiквiдностi українських банкiв i компанiй, iснує невизначенiсть щодо можливостi доступу до джерел капiталу, а також вартостi капiталу для пiдприємства та її контрагентiв, що може вплинути на  фiнансовий стан, результати дiяльностi та економiчнi перспективи пiдприємства.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той час як керiвництво вважає, що воно вживає всiх необхiдних заходiв для пiдтримки економiчної стабiльностi пiдприємства в умовах, що склалися, подальше погiршення ситуацiї у зазначених вище галузях може мати негативний вплив на результати дiяльностi та фiнансовий стан пiдприємства, який неможливо визначити на даний момент.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Податкова система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даний час в Українi дiє ряд законiв i нормативних актiв вiдносно рiзноманiтних податкiв i зборiв, якi стягуються як державними, так i мiсцевими органами влади. Податки, якi застосовуються, включають податок на додану вартiсть, податок на прибуток, ряд податкiв з обороту, нарахування на фонд заробiтної плати, а також iншi податки i збори. Закони, якi регулюють цi податки, часто змiнюються, а їх положення часто нечiткi або не розробленi.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Також немає достатньої кiлькостi судових прецедентiв щодо цих проблем. Часто iснують рiзнi точки зору вiдносно тлумачення правових норм серед державних мiнiстерств i органiзацiй (наприклад, податкової служби та її iнспекцiй), що викликає загальну невизначенiсть i створює пiдстави для конфлiктних ситуацiй. Правильнiсть складання податкових декларацiй, а також iншi питання дотримання законодавства (наприклад, питання понад нормативних втрат електроенергiї), пiдлягають перевiрцi i вивченню з боку ряду контролюючих органiв, якi в законодавчому порядку уповноваженi накладати штрафи та пенi в значних обсягах.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Перерахованi фактори визначають наявнiсть в Українi податкових ризикiв значно бiльших, нiж iснують в країнах з бiльш розвиненою податковою системою.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Як правило, податковi декларацiї можуть перевiрятися протягом невизначеного перiоду часу. Проте, на практицi ризик ретроспективного стягнення податку або застосування фiнансових санкцiй значно зменшується по закiнченнi трьох рокiв.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Керiвництво вважає, що дiяльнiсть пiдприємства здiйснюється у повнiй вiдповiдностi з дiючим законодавством, що регулює його дiяльнiсть, i що пiдприємство нарахувало та сплатило всi вiдповiднi податки. У тих випадках, коли iснує невизначенiсть вiдносно сум податкiв до сплати, нарахування проводиться виходячи з оцiнки керiвництва пiдприємства на основi аналiзу iнформацiї, що є в її розпорядженнi.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Однак не може бути впевненостi у тому, що податковi органи не матимуть iншої думки щодо вiдповiдальностi пiдприємства вiдповiдно до чинного податкового законодавства та не застосують штрафнi санкцiї.</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 данiй фiнансовiй звiтностi не були створенi резерви по потенцiйних штрафах, пов'язаних з оподаткуванням.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Юридичнi зобов'язання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ходi звичайної дiяльностi пiдприємство має справу iз судовими позовами та претензiями.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Керiвництво вважає, що максимальна вiдповiдальнiсть по зобов'язаннях, якщо вони виникнуть як наслiдок таких позовiв або претензiй, не буде мати суттєвого негативного впливу на фiнансовий стан або результати майбутнiх операцiй пiдприємства.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Страхування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Витрати пiдприємства на страхування незначнi i включають у себе в основному тiльки обов'язковi види страхування, передбаченi законодавством України. На даний час страхування загальної вiдповiдальностi в Українi не поширене.</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17. Подiї пiсля дати балансу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Подiї, що вiдбулися пiсля дати складання балансу та якi надають додаткову iнформацiю щодо фiнансової звiтностi пiдприємства на цю дату, вiдображенi у фiнансовiй звiтностi.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18. Припущення щодо функцiонування пiдприємства у найближчому майбутньому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 найближчому майбутньому пiдприємство продовжуватиме зазнавати вплив нестабiльної економiки в країнi. В результатi виникає суттєва невизначенiсть, яка може вплинути на майбутнi операцiї, можливiсть вiдшкодування вартостi активiв пiдприємства та здатнiсть її обслуговувати та виплачувати свої борги по мiрi настання строкiв їх погашення.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Попередня фiнансова звiтнiсть пiдприємства пiдготовлена виходячи iз припущення про його функцiонування в майбутньому, яке передбачає спроможнiсть пiдприємства реалiзовувати активи та виконувати свої зобов'язання у ходi здiйснення звичайної дiяльностi.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Таким чином, попередня фiнансова звiтнiсть не мiстить яких-небудь коригувань вiдображених сум активiв, якi були б необхiднi, якби пiдприємство було неспроможне продовжувати свою дiяльнiсть в майбутньому i якби пiдприємство реалiзовувало свої активи не в ходi звичайної дiяльностi.</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Пiдписано та затверджено до випуску вiд iменi ПрАТ "Запорiзьке кар'єроуправлiння"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Дата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Голова правлiння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Головний бухгалтер                                                                              _____________________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ru-RU" w:eastAsia="uk-UA"/>
        </w:rPr>
      </w:pP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0" w:line="240" w:lineRule="auto"/>
        <w:rPr>
          <w:rFonts w:ascii="Times New Roman" w:eastAsia="Times New Roman" w:hAnsi="Times New Roman" w:cs="Times New Roman"/>
          <w:sz w:val="24"/>
          <w:szCs w:val="24"/>
          <w:u w:val="single"/>
          <w:lang w:val="en-US" w:eastAsia="uk-UA"/>
        </w:rPr>
      </w:pPr>
    </w:p>
    <w:p w:rsidR="00343EC7" w:rsidRPr="00343EC7" w:rsidRDefault="00343EC7" w:rsidP="00343EC7">
      <w:pPr>
        <w:spacing w:after="0" w:line="240" w:lineRule="auto"/>
        <w:jc w:val="center"/>
        <w:rPr>
          <w:rFonts w:ascii="Times New Roman" w:eastAsia="Times New Roman" w:hAnsi="Times New Roman" w:cs="Times New Roman"/>
          <w:b/>
          <w:sz w:val="28"/>
          <w:szCs w:val="28"/>
          <w:u w:val="single"/>
          <w:lang w:val="ru-RU" w:eastAsia="uk-UA"/>
        </w:rPr>
      </w:pPr>
      <w:r w:rsidRPr="00343EC7">
        <w:rPr>
          <w:rFonts w:ascii="Times New Roman" w:eastAsia="Times New Roman" w:hAnsi="Times New Roman" w:cs="Times New Roman"/>
          <w:b/>
          <w:sz w:val="28"/>
          <w:szCs w:val="28"/>
          <w:u w:val="single"/>
          <w:lang w:val="en-US" w:eastAsia="uk-UA"/>
        </w:rPr>
        <w:t>XV</w:t>
      </w:r>
      <w:r w:rsidRPr="00343EC7">
        <w:rPr>
          <w:rFonts w:ascii="Times New Roman" w:eastAsia="Times New Roman" w:hAnsi="Times New Roman" w:cs="Times New Roman"/>
          <w:b/>
          <w:sz w:val="28"/>
          <w:szCs w:val="28"/>
          <w:u w:val="single"/>
          <w:lang w:val="ru-RU" w:eastAsia="uk-UA"/>
        </w:rPr>
        <w:t xml:space="preserve">. Відомості про аудиторський звіт </w:t>
      </w:r>
    </w:p>
    <w:p w:rsidR="00343EC7" w:rsidRPr="00343EC7" w:rsidRDefault="00343EC7" w:rsidP="00343EC7">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9"/>
        <w:gridCol w:w="5633"/>
        <w:gridCol w:w="3806"/>
      </w:tblGrid>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1</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Товариство з обмеженою відповідальністю АУДИТОРСЬКА ФІРМА "КАПІТАЛ"</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2</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20503140</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3</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69035, м. Запоріжжя, пр. Леніна, 170-б, прим. № 1</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4</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4645</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5</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p>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д/н</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6</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en-US" w:eastAsia="uk-UA"/>
              </w:rPr>
              <w:t>01.01.2018 - 31.12.2018</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7</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02</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8</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xml:space="preserve">Ми звертаємо увагу на Примітку 3 до попередньої фінансової звітності за 2018 рік, яка пояснює ймовірність внесення коригувань у вхідні залишки балансу (звіту про фінансовий стан) на 01.01.2018 р. та попередню фінансову звітність за 2018 рік під час складання балансу(звіту про фінансовий стан) першого повного пакету фінансової звітності за МСФЗ станом на 31.12.2019 р. </w:t>
            </w:r>
          </w:p>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Також звертаємо увагу на те, що тільки повний пакет фінансової звітності за МСФЗ, який включає три баланси (звіти про фінансовий стан), по два звіти про фінансові результати (звіти про сукупний дохід), звіти про рух грошових коштів, звіти про власний капітал, і відповідні примітки (в тому числі порівняльну інформацію до всіх приміток, що вимагається МСФЗ), може забезпечити достовірне відображення фінансового стану Товариства, результатів його операційної діяльності та руху грошових коштів згідно з МСФЗ. Наша думка не модифікована щодо цього питання.</w:t>
            </w:r>
          </w:p>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Попередню фінансову звітність Товариства складено в процесі зміни концептуальної основи з П(С)БО на МСФЗ. Таким чином, попередня фінансова звітність Товариства може бути не прийнятною для інших цілей.</w:t>
            </w:r>
          </w:p>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9</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en-US" w:eastAsia="uk-UA"/>
              </w:rPr>
            </w:pPr>
            <w:r w:rsidRPr="00343EC7">
              <w:rPr>
                <w:rFonts w:ascii="Times New Roman" w:eastAsia="Times New Roman" w:hAnsi="Times New Roman" w:cs="Times New Roman"/>
                <w:b/>
                <w:sz w:val="20"/>
                <w:szCs w:val="20"/>
                <w:lang w:val="en-US" w:eastAsia="uk-UA"/>
              </w:rPr>
              <w:t>№ 04/18</w:t>
            </w:r>
          </w:p>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en-US" w:eastAsia="uk-UA"/>
              </w:rPr>
              <w:t>21.12.2018</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10</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en-US" w:eastAsia="uk-UA"/>
              </w:rPr>
              <w:t>28.12.2018 - 25.04.2019</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11</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en-US" w:eastAsia="uk-UA"/>
              </w:rPr>
              <w:t>22.04.2019</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12</w:t>
            </w:r>
          </w:p>
        </w:tc>
        <w:tc>
          <w:tcPr>
            <w:tcW w:w="5890" w:type="dxa"/>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ru-RU"/>
              </w:rPr>
            </w:pPr>
            <w:r w:rsidRPr="00343EC7">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343EC7" w:rsidRPr="00343EC7" w:rsidRDefault="00343EC7" w:rsidP="00343EC7">
            <w:pPr>
              <w:spacing w:after="0" w:line="240" w:lineRule="auto"/>
              <w:rPr>
                <w:rFonts w:ascii="Times New Roman" w:eastAsia="Times New Roman" w:hAnsi="Times New Roman" w:cs="Times New Roman"/>
                <w:b/>
                <w:sz w:val="20"/>
                <w:szCs w:val="20"/>
                <w:lang w:val="ru-RU" w:eastAsia="uk-UA"/>
              </w:rPr>
            </w:pPr>
            <w:r w:rsidRPr="00343EC7">
              <w:rPr>
                <w:rFonts w:ascii="Times New Roman" w:eastAsia="Times New Roman" w:hAnsi="Times New Roman" w:cs="Times New Roman"/>
                <w:b/>
                <w:sz w:val="20"/>
                <w:szCs w:val="20"/>
                <w:lang w:val="en-US" w:eastAsia="uk-UA"/>
              </w:rPr>
              <w:t>93500.00</w:t>
            </w:r>
          </w:p>
        </w:tc>
      </w:tr>
      <w:tr w:rsidR="00343EC7" w:rsidRPr="00343EC7" w:rsidTr="00322849">
        <w:trPr>
          <w:trHeight w:val="397"/>
        </w:trPr>
        <w:tc>
          <w:tcPr>
            <w:tcW w:w="534" w:type="dxa"/>
            <w:vAlign w:val="center"/>
          </w:tcPr>
          <w:p w:rsidR="00343EC7" w:rsidRPr="00343EC7" w:rsidRDefault="00343EC7" w:rsidP="00343EC7">
            <w:pPr>
              <w:spacing w:after="0" w:line="240" w:lineRule="auto"/>
              <w:jc w:val="center"/>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13</w:t>
            </w:r>
          </w:p>
        </w:tc>
        <w:tc>
          <w:tcPr>
            <w:tcW w:w="9321" w:type="dxa"/>
            <w:gridSpan w:val="2"/>
            <w:vAlign w:val="center"/>
          </w:tcPr>
          <w:p w:rsidR="00343EC7" w:rsidRPr="00343EC7" w:rsidRDefault="00343EC7" w:rsidP="00343EC7">
            <w:pPr>
              <w:spacing w:after="0" w:line="240" w:lineRule="auto"/>
              <w:rPr>
                <w:rFonts w:ascii="Times New Roman" w:eastAsia="Times New Roman" w:hAnsi="Times New Roman" w:cs="Times New Roman"/>
                <w:sz w:val="20"/>
                <w:szCs w:val="20"/>
                <w:lang w:eastAsia="uk-UA"/>
              </w:rPr>
            </w:pPr>
            <w:r w:rsidRPr="00343EC7">
              <w:rPr>
                <w:rFonts w:ascii="Times New Roman" w:eastAsia="Times New Roman" w:hAnsi="Times New Roman" w:cs="Times New Roman"/>
                <w:sz w:val="20"/>
                <w:szCs w:val="20"/>
                <w:lang w:eastAsia="uk-UA"/>
              </w:rPr>
              <w:t>Текст аудиторського звіту</w:t>
            </w:r>
          </w:p>
        </w:tc>
      </w:tr>
      <w:tr w:rsidR="00343EC7" w:rsidRPr="00343EC7" w:rsidTr="00322849">
        <w:trPr>
          <w:trHeight w:val="397"/>
        </w:trPr>
        <w:tc>
          <w:tcPr>
            <w:tcW w:w="9855" w:type="dxa"/>
            <w:gridSpan w:val="3"/>
            <w:vAlign w:val="center"/>
          </w:tcPr>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Товариство з обмеженою відповідальністю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АУДИТОРСЬКА ФІРМА "КАПІТАЛ"</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Номер реєстрації в Реєстрі аудиторів та суб'єктів аудиторської діяльності 4645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69035, м. Запоріжжя, пр. Соборний (пр. Леніна), 170-б, прим. № 1</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(061) 213-17-45, 213-57-60,</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lastRenderedPageBreak/>
              <w:t>e-mail: afcapital2018@gmail.com</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www.afcapital.net.ua</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ЗВІТ НЕЗАЛЕЖНОГО АУДИТОРА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щодо попередньої фінансової звітності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ПРИВАТНОГО АКЦІОНЕРНОГО ТОВАРИСТВА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"ЗАПОРІЗЬКЕ КАР'ЄРОУПРАВЛІННЯ"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Національній комісії з цінних паперів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та фондового ринку України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Акціонерам та керівництву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ПрАТ "ЗАПОРІЗЬКЕ КАР'ЄРОУПРАВЛІННЯ"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І. ЗВІТ ЩОДО АУДИТУ ПОПЕРЕДНЬОЇ ФІНАНСОВОЇ ЗВІТНОСТІ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Думка із застереженням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Ми провели аудит попередньої фінансової звітності ПРИВАТНОГО АКЦІОНЕРНОГО ТОВАРИСТВА "ЗАПОРІЗЬКЕ КАР'ЄРОУПРАВЛІННЯ", що складається з балансу (звіту про фінансовий стан) на 31 грудня 2018 року, звіту про фінансові результати (звіту про сукупний дохід), звіту про рух грошових коштів (за прямим методом) та звіту про власний капітал за рік, що закінчився зазначеною датою, і приміток до фінансової звітності, включаючи стислий виклад значущих облікових політик, включаючи інформацію, яка пояснює вплив переходу з попередньо застосованих Положень (стандартів) бухгалтерського обліку (далі П(С)БО) на Міжнародні стандарти фінансової звітності (далі МСФЗ) (надалі разом попередня фінансова звітність).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нашу думку, за винятком можливого впливу питань, про які йдеться у розділі "Основа для думки із застереженням" нашого Звіту незалежного аудитора, попередня фінансова звітність станом на 31.12.2018 р. та за рік, що закінчився на зазначену дату, складена в усіх суттєвих аспектах відповідно до концептуальної основи спеціального призначення, описаної в Примітці 3, включаючи припущення управлінського персоналу щодо стандартів та тлумачень, що, як очікується, будуть чинними, та облікових політик, що, як очікується, будуть прийняті на дату, коли управлінський персонал підготує перший повний пакет фінансової звітності згідно з МСФЗ станом на 31.12.2019 р.</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Основа для думки із застереженням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Попередня фінансова звітність відрізняється від нормативної звітності, складеної для цілей звітності в Україні, тим, що вона містить певні коригування, не відображені в бухгалтерських записах та зведених регістрах обліку Товариства, які необхідні для відповідного подання фінансового стану, результатів діяльності та руху грошових коштів згідно з МСФЗ. Коригування, що є результатом переходу на МСФЗ, були відображені як коригування вхідного залишку нерозподіленого прибутку на 01 січня 2018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Для визнання i оцінки реальності поточної кредиторської заборгованості за товари, роботи, послуги ми вважаємо за необхiдне мати зовнiшнi підтвердження даної заборгованості. Ми не отримали підтвердження кредиторської заборгованостi станом на 31.12.2018 р., що вiдображена в статтi "Поточна кредиторська заборгованість за товари, роботи, послуги" в сумі 4 181 тис. грн. Акти звiрок з даними кредиторами вiдсутнi, що не дає нам пiдстав для висловлення впевненостіi щодо твердження у зазначених статтях балансу (звіту про фінансовий стан) на 31 грудня 2018 р. i ми припускаємо, що невиявленi викривлення можуть бути суттєвими, проте не всеохоплюючими.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незалежного аудитора. Ми є незалежними по відношенню до ПРИВАТНОГО АКЦІОНЕРНОГО ТОВАРИСТВА  "ЗАПОРІЗЬКЕ КАР'ЄРОУПРАВЛІННЯ" (далі Товариство)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Пояснювальний параграф та обмеження щодо використання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Ми звертаємо увагу на Примітку 3 до попередньої фінансової звітності за 2018 рік, яка пояснює ймовірність внесення коригувань у вхідні залишки балансу (звіту про фінансовий стан) на 01.01.2018 р. та попередню фінансову звітність за 2018 рік під час складання балансу(звіту про фінансовий стан) першого повного пакету фінансової звітності за МСФЗ станом на 31.12.2019 р.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Також звертаємо увагу на те, що тільки повний пакет фінансової звітності за МСФЗ, який включає три баланси (звіти про фінансовий стан), по два звіти про фінансові результати (звіти про сукупний дохід), звіти про рух грошових коштів, звіти про власний капітал, і відповідні примітки (в тому числі порівняльну інформацію до всіх приміток, що вимагається МСФЗ), може забезпечити достовірне відображення фінансового стану Товариства, результатів його операційної діяльності та руху </w:t>
            </w:r>
            <w:r w:rsidRPr="00343EC7">
              <w:rPr>
                <w:rFonts w:ascii="Courier New" w:eastAsia="Times New Roman" w:hAnsi="Courier New" w:cs="Courier New"/>
                <w:sz w:val="20"/>
                <w:szCs w:val="20"/>
                <w:lang w:val="en-US" w:eastAsia="uk-UA"/>
              </w:rPr>
              <w:lastRenderedPageBreak/>
              <w:t>грошових коштів згідно з МСФЗ. Наша думка не модифікована щодо цього питання.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Попередню фінансову звітність Товариства складено в процесі зміни концептуальної основи з П(С)БО на МСФЗ. Таким чином, попередня фінансова звітність Товариства може бути не прийнятною для інших цілей.</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Суттєва невизначеність щодо безперервної діяльності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Ми звертаємо увагу на Примітку 18 у попередній фінансовій звітності яка зазначає, що Товариство попередня фінансова звітність за 2018 рік підготовлена на основі припущення про безперервність функціонування. Використання цього припущення як основи для обліку є прийнятним, якщо управлінський персонал не планує ліквідувати Товариство або припинити діяльність, або не має окрім цього іншої реальної альтернативи. Під час виконання нами аудиту фінансової звітності ми дійшли висновку, що використання управлінським персоналом припущення про безперервність функціонування як основи для обліку під час підготовки фінансової звітності Товариства є доречним.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та, відповідно, таку невизначеність не розкрито в фінансовій звітності Товариства. При проведенні аудиту попередньої фінансової звітності ми також не ідентифікували такої суттєвої невизначеності. Тим не менш, ні управлінський персонал, ні аудитор не можуть дати гарантію щодо можливості Товариства безперервно продовжувати діяльність.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Не змінюючи нашої думки, ми також звертаємо увагу на зазначене у Примітці 18 до попередньої фінансової звітності Товариства за 2018 рік, що фінансовий стан Товариства може зазнати змін під впливом: сучасних тенденцій до погіршення в світовій й, відповідно, у вітчизняній економіці; можливим змінами законодавства у сферах регулювання господарської діяльності та оподаткування.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Інша інформація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Інша інформація складається з Річної інформації емітента цінних паперів за 2018 рік та Звіту про управління за 2018 рік. Інша інформація не є окремою фінансовою звітністю та нашим Звітом незалежного аудитора щодо неї.</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Відповідальність за іншу інформацію, підготовлену станом на та за рік, що закінчився 31 грудня 2018 року, несе управлінський персонал Товариства.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Наша думка щодо попередньої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попередньої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окремою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 дату подання цього Звіту незалежного аудитора, Річна інформація емітента цінних паперів за 2018 рік (крім річної попередньої фінансової звітності) та Звіт про управління за 2018 рік (крім Звіту про корпоративне управління) ще не були підготовлені та не надані аудитору. Товариство планує підготувати та оприлюднити Річну інформацію емітента цінних паперів за 2018 рік та Звіт про управління за 2018 рік після дати цього Звіту незалежного аудитора. Після отримання та нашого ознайомлення з Річною інформацією емітента цінних паперів за 2018 рік та Звітом про управління за 2018 рік, якщо ми дійдемо висновку, що така інформація містить суттєве викривлення, ми повідомимо інформацію про це питання тих осіб, яких наділено найвищими повноваженнями, та розглянемо вплив цього питання на окрему фінансову звітність і необхідність подальших дій стосовно цього нашого Звіту незалежного аудитора.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попередню фінансову звітність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попередньої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При складанні попередньої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підприємство чи припинити діяльність, або не має інших реальних альтернатив цьому.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Відповідальність аудитора за аудит попередньої фінансової звітності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Нашими цілями є отримання обґрунтованої впевненості, що попередня фінансова </w:t>
            </w:r>
            <w:r w:rsidRPr="00343EC7">
              <w:rPr>
                <w:rFonts w:ascii="Courier New" w:eastAsia="Times New Roman" w:hAnsi="Courier New" w:cs="Courier New"/>
                <w:sz w:val="20"/>
                <w:szCs w:val="20"/>
                <w:lang w:val="en-US" w:eastAsia="uk-UA"/>
              </w:rPr>
              <w:lastRenderedPageBreak/>
              <w:t>звітність у цілому не містить суттєвого викривлення внаслідок шахрайства або помилки, та випуск Звіту незалежного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попередньої фінансової звітності.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ідентифікуємо та оцінюємо ризики суттєвого викривлення попередньої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незалежного аудитора до відповідних розкриттів інформації у попередній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незалежного аудитора. Втім майбутні події або умови можуть примусити Товариство припинити свою діяльність на безперервній основі.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 xml:space="preserve">оцінюємо загальне подання, структуру та зміст попередньої фінансової звітності включно з розкриттями інформації, а також те, чи показує попередня фінансова звітність операції та події, що покладені в основу її складання, так, щоб досягти достовірного відображення.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ІІ. ЗВІТ ЩОДО ВИМОГ ІНШИХ ЗАКОНОДАВЧИХ ТА НОРМАТИВНИХ АКТІВ</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2.1. Виконання вимог, передбачених ч. 4 ст. 75 Закону України "Про акціонерні товариства" від 17.09.2008 р. № 514.</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попередня фінансова звітність за 2018 р. складена на підставі недостовірних та неповних даних про фінансово-господарську діяльність Товариства.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фінансової звітності.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2.2. Виконання вимог Закону України "Про цінні папери та фондовий ринок" від 23.02.2006 р. № 3480-IV</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Нашим обов'язком відповідно до вимог Закону України "Про цінні папери та фондовий ринок" від 23.02.2006 р. № 3480-IV є перевірка інформації, зазначеної у Звіті про корпоративне управління відповідно до вимог пунктів 1-4 частини 3 ст. 401 даного закону та висловлення думку щодо інформації, зазначеної у Звіті про корпоративне управління вимогам пунктах 5-9 частини 3 ст. 401 даного закону та узгодження такого звіту із внутрішніми, корпоративними та статутними документами Товариства за звітний період.</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Управлінський персонал Товариства несе відповідальність за складання і достовірне подання Звіту про корпоративне управління, який є складовою річної інформації Товариства, зокрема, Річного звіту керівництва відповідно до Закону України "Про цінні папери та фондовий ринок". Його відповідальність охоплює: розробка, впровадження та використання внутрішнього контролю для підготовки та достовірного </w:t>
            </w:r>
            <w:r w:rsidRPr="00343EC7">
              <w:rPr>
                <w:rFonts w:ascii="Courier New" w:eastAsia="Times New Roman" w:hAnsi="Courier New" w:cs="Courier New"/>
                <w:sz w:val="20"/>
                <w:szCs w:val="20"/>
                <w:lang w:val="en-US" w:eastAsia="uk-UA"/>
              </w:rPr>
              <w:lastRenderedPageBreak/>
              <w:t>представлення даних звіту, які не містять суттєвих викривлень внаслідок шахрайства або помилки тощо.</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Наша думка щодо попередньої фінансової звітності не поширюється на інформацію, зазначену у Звіті про корпоративне управління.</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У зв'язку з нашим аудитом попередньої фінансової звітності нашою відповідальністю є ознайомитися з інформацією, зазначеною у Звіті про корпоративне управління, та при цьому розглянути, чи існує суттєва невідповідність між даною інформацією і попередньою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стосовно інформації, зазначеною у Звіті про корпоративне управління, отриманої до дати Звіту незалежного аудитора, ми доходимо висновку, що існує суттєве викривлення цієї інформації, ми зобов'язані повідомити про цей факт.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 межах нашого аудиту попередньої фінансової звітності ми виконали аудиторські процедури, необхідні для отримання доказів щодо інформації та її розкриття у Звіті корпоративного управління. Вибір процедур залежав від судження аудиторів, включаючи оцінку ризиків суттєвих викривлень внаслідок шахрайства або помилки. Виконуючи оцінку цих ризиків, аудитори розглянули заходи внутрішнього контролю, що стосуються складання та достовірного подання Товариством Звіту про корпоративне управління з метою розробки аудиторських процедур, які відповідають обставинам, а не з метою висловлення думки щодо ефективності внутрішнього контролю.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Ми розглянули інформацію, що включається до складу Звіту про корпоративне управління Товариства за 2018 рік, підготовлену згідно вимог пунктів 1-4 частини 3 статті 401 Закону України "Про цінні папери та фондовий ринок", а саме:</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пояснення із сторони підприємства, про відхилення від положень кодексу корпоративного управління і причини таких відхилень (за наявністю); про прийняті рішення підприємства не застосовувати деякі положення кодексу корпоративного управління та обґрунтування причин таких дій (за наявністю);</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про проведені загальні збори акціонерів та загальний опис прийнятих на зборах рішень,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про персональний склад наглядової ради та колегіального виконавчого органу підприємства, їхніх комітетів (за наявності), про проведені засідання та загальний опис прийнятих на них рішень</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Ми не виявили фактів суттєвої невідповідності до зазначених вимог та викривлень, які б необхідно було включити до Звіту.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Ми перевірили інформацію, що включається до складу Звіту про корпоративне управління Товариства за 2018 рік, підготовлену згідно вимог пунктів 5-9 частини 3 статті 401 Закону України "Про цінні папери та фондовий ринок" при зазначені інформації у Звіті про корпоративне управління, а саме: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опис основних характеристик внутрішнього контролю і управління ризиками підприємства,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перелік осіб, які прямо або опосередковано є власниками значного пакета акцій підприємства,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обмеження прав участі та голосування акціонерів на загальних зборах підприємства,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порядок призначення та звільнення посадових осіб підприємства,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w:t>
            </w:r>
            <w:r w:rsidRPr="00343EC7">
              <w:rPr>
                <w:rFonts w:ascii="Courier New" w:eastAsia="Times New Roman" w:hAnsi="Courier New" w:cs="Courier New"/>
                <w:sz w:val="20"/>
                <w:szCs w:val="20"/>
                <w:lang w:val="en-US" w:eastAsia="uk-UA"/>
              </w:rPr>
              <w:tab/>
              <w:t>повноваження посадових осіб підприємства.</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За результатами процедур, виконаних щодо інформації, наведеної у пунктів 5-9 частини 3 статті 401 Закону України "Про цінні папери та фондовий ринок" Звіту про корпоративне управління Товариства за 2018 рік ми не ідентифікували фактів суттєвої невідповідності чи викривлень, які могли б вплинути на цю інформацію. Розкрита інформація у Звіті про корпоративне управління відповідає дійсному стану корпоративного управління в Товаристві.</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Аудит проведено ТОВ Аудиторська фірма "Капітал", номер реєстрації в Реєстрі аудиторів та суб'єктів аудиторської діяльності 4645.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Товариство з обмеженою відповідальністю Аудиторська фірма "Капітал". Ідентифікаційний код за ЄДРПОУ: 20503140. Юридична адреса: 69035, м. Запоріжжя, пр. Соборний (пр. Леніна), 170-б, прим. № 1, тел. (061) 213-17-45, 213-57-60, e-mail: afcapital2018@gmail.com, веб сайт: www.afcapital.net.ua</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ТОВ Аудиторська фірма "Капітал" включено до Реєстру аудиторів та суб'єктів аудиторської діяльності до розділу 4 "Суб'єкти аудиторської діяльності, які мають право проводити обов'язковий аудит фінансової звітності підприємств, що становлять суспільний інтерес" за номером 4645. Посилання на реєстр: https://www.apu.com.ua/subjekty-audytorskoi-dijalnosti-jaki-majut-pravo-provodyty-</w:t>
            </w:r>
            <w:r w:rsidRPr="00343EC7">
              <w:rPr>
                <w:rFonts w:ascii="Courier New" w:eastAsia="Times New Roman" w:hAnsi="Courier New" w:cs="Courier New"/>
                <w:sz w:val="20"/>
                <w:szCs w:val="20"/>
                <w:lang w:val="en-US" w:eastAsia="uk-UA"/>
              </w:rPr>
              <w:lastRenderedPageBreak/>
              <w:t>obovjazkovyj-audyt-finansovoi-zvitnosti-pidpryjemstv-shho-stanovljat-suspilnyj-interes/</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Партнером завдання з аудиту, результатом якого є цей Звіт незалежного аудитора, є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Пушкарь Ірина Володимирівна                                ____________________</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101385)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Від імені ТОВ Аудиторська фірма "Капітал"</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директор Чілікін Олександр Григорович                 ___________________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101356)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 xml:space="preserve">69035, м. Запоріжжя, пр. Соборний (пр. Леніна), 170-б, прим. № 1, </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тел. (061) 213-17-45</w:t>
            </w:r>
          </w:p>
          <w:p w:rsidR="00343EC7" w:rsidRPr="00343EC7" w:rsidRDefault="00343EC7" w:rsidP="00343EC7">
            <w:pPr>
              <w:spacing w:after="0" w:line="240" w:lineRule="auto"/>
              <w:rPr>
                <w:rFonts w:ascii="Courier New" w:eastAsia="Times New Roman" w:hAnsi="Courier New" w:cs="Courier New"/>
                <w:sz w:val="20"/>
                <w:szCs w:val="20"/>
                <w:lang w:val="en-US" w:eastAsia="uk-UA"/>
              </w:rPr>
            </w:pPr>
            <w:r w:rsidRPr="00343EC7">
              <w:rPr>
                <w:rFonts w:ascii="Courier New" w:eastAsia="Times New Roman" w:hAnsi="Courier New" w:cs="Courier New"/>
                <w:sz w:val="20"/>
                <w:szCs w:val="20"/>
                <w:lang w:val="en-US" w:eastAsia="uk-UA"/>
              </w:rPr>
              <w:t>22 квітня 2019 року</w:t>
            </w:r>
          </w:p>
          <w:p w:rsidR="00343EC7" w:rsidRPr="00343EC7" w:rsidRDefault="00343EC7" w:rsidP="00343EC7">
            <w:pPr>
              <w:spacing w:after="0" w:line="240" w:lineRule="auto"/>
              <w:rPr>
                <w:rFonts w:ascii="Courier New" w:eastAsia="Times New Roman" w:hAnsi="Courier New" w:cs="Courier New"/>
                <w:sz w:val="20"/>
                <w:szCs w:val="20"/>
                <w:lang w:val="en-US" w:eastAsia="uk-UA"/>
              </w:rPr>
            </w:pPr>
          </w:p>
          <w:p w:rsidR="00343EC7" w:rsidRPr="00343EC7" w:rsidRDefault="00343EC7" w:rsidP="00343EC7">
            <w:pPr>
              <w:spacing w:after="0" w:line="240" w:lineRule="auto"/>
              <w:rPr>
                <w:rFonts w:ascii="Courier New" w:eastAsia="Times New Roman" w:hAnsi="Courier New" w:cs="Courier New"/>
                <w:sz w:val="20"/>
                <w:szCs w:val="20"/>
                <w:lang w:val="en-US" w:eastAsia="uk-UA"/>
              </w:rPr>
            </w:pPr>
          </w:p>
        </w:tc>
      </w:tr>
    </w:tbl>
    <w:p w:rsidR="00343EC7" w:rsidRPr="00343EC7" w:rsidRDefault="00343EC7" w:rsidP="00343EC7">
      <w:pPr>
        <w:spacing w:after="0" w:line="240" w:lineRule="auto"/>
        <w:rPr>
          <w:rFonts w:ascii="Times New Roman" w:eastAsia="Times New Roman" w:hAnsi="Times New Roman" w:cs="Times New Roman"/>
          <w:sz w:val="24"/>
          <w:szCs w:val="24"/>
          <w:u w:val="single"/>
          <w:lang w:val="ru-RU" w:eastAsia="uk-UA"/>
        </w:rPr>
      </w:pPr>
    </w:p>
    <w:p w:rsidR="00343EC7" w:rsidRDefault="00343EC7">
      <w:pPr>
        <w:sectPr w:rsidR="00343EC7" w:rsidSect="00343EC7">
          <w:pgSz w:w="11906" w:h="16838"/>
          <w:pgMar w:top="363" w:right="567" w:bottom="363" w:left="1417" w:header="708" w:footer="708" w:gutter="0"/>
          <w:cols w:space="708"/>
          <w:docGrid w:linePitch="360"/>
        </w:sect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43EC7" w:rsidRPr="00343EC7" w:rsidRDefault="00343EC7" w:rsidP="00343EC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43EC7">
        <w:rPr>
          <w:rFonts w:ascii="Times New Roman" w:eastAsia="Times New Roman" w:hAnsi="Times New Roman" w:cs="Times New Roman"/>
          <w:b/>
          <w:bCs/>
          <w:color w:val="000000"/>
          <w:sz w:val="27"/>
          <w:szCs w:val="27"/>
          <w:lang w:eastAsia="uk-UA"/>
        </w:rPr>
        <w:t xml:space="preserve">XVI. Твердження щодо </w:t>
      </w:r>
      <w:r w:rsidRPr="00343EC7">
        <w:rPr>
          <w:rFonts w:ascii="Times New Roman" w:eastAsia="Times New Roman" w:hAnsi="Times New Roman" w:cs="Times New Roman"/>
          <w:b/>
          <w:bCs/>
          <w:color w:val="000000"/>
          <w:sz w:val="27"/>
          <w:szCs w:val="27"/>
          <w:lang w:val="en-US" w:eastAsia="uk-UA"/>
        </w:rPr>
        <w:t xml:space="preserve">річної </w:t>
      </w:r>
      <w:r w:rsidRPr="00343EC7">
        <w:rPr>
          <w:rFonts w:ascii="Times New Roman" w:eastAsia="Times New Roman" w:hAnsi="Times New Roman" w:cs="Times New Roman"/>
          <w:b/>
          <w:bCs/>
          <w:color w:val="000000"/>
          <w:sz w:val="27"/>
          <w:szCs w:val="27"/>
          <w:lang w:eastAsia="uk-UA"/>
        </w:rPr>
        <w:t>інформації</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Голова правлiння Лисенко Руслана Віталійовича:</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1) Річна фінансова звітність ПРИВАТНОГО АКЦІОНЕРНОГО ТОВАРИСТВА "ЗАПОРІЗЬКЕ КАР'ЄРОУПРАВЛІННЯ",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343EC7" w:rsidRPr="00343EC7" w:rsidRDefault="00343EC7" w:rsidP="00343EC7">
      <w:pPr>
        <w:spacing w:after="0" w:line="240" w:lineRule="auto"/>
        <w:rPr>
          <w:rFonts w:ascii="Times New Roman" w:eastAsia="Times New Roman" w:hAnsi="Times New Roman" w:cs="Times New Roman"/>
          <w:sz w:val="20"/>
          <w:szCs w:val="20"/>
          <w:lang w:val="en-US" w:eastAsia="uk-UA"/>
        </w:rPr>
      </w:pPr>
      <w:r w:rsidRPr="00343EC7">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"ЗАПОРІЗЬКЕ КАР'ЄРОУПРАВЛІННЯ" з описом основних ризиків та невизначеностей, з якими стикається у своїй господарській діяльності Товариство.</w:t>
      </w:r>
    </w:p>
    <w:p w:rsidR="00343EC7" w:rsidRDefault="00343EC7">
      <w:pPr>
        <w:sectPr w:rsidR="00343EC7" w:rsidSect="00343EC7">
          <w:pgSz w:w="11906" w:h="16838"/>
          <w:pgMar w:top="363" w:right="567" w:bottom="363" w:left="1417" w:header="709" w:footer="709" w:gutter="0"/>
          <w:cols w:space="708"/>
          <w:docGrid w:linePitch="360"/>
        </w:sectPr>
      </w:pPr>
    </w:p>
    <w:p w:rsidR="00343EC7" w:rsidRPr="00343EC7" w:rsidRDefault="00343EC7" w:rsidP="00343EC7">
      <w:pPr>
        <w:spacing w:after="300" w:line="240" w:lineRule="auto"/>
        <w:jc w:val="center"/>
        <w:outlineLvl w:val="2"/>
        <w:rPr>
          <w:rFonts w:ascii="Times New Roman" w:eastAsia="Times New Roman" w:hAnsi="Times New Roman" w:cs="Times New Roman"/>
          <w:b/>
          <w:bCs/>
          <w:color w:val="000000"/>
          <w:sz w:val="26"/>
          <w:szCs w:val="26"/>
          <w:lang w:eastAsia="uk-UA"/>
        </w:rPr>
      </w:pPr>
      <w:r w:rsidRPr="00343EC7">
        <w:rPr>
          <w:rFonts w:ascii="Times New Roman" w:eastAsia="Times New Roman" w:hAnsi="Times New Roman" w:cs="Times New Roman"/>
          <w:b/>
          <w:bCs/>
          <w:color w:val="000000"/>
          <w:sz w:val="26"/>
          <w:szCs w:val="26"/>
          <w:lang w:val="en-US" w:eastAsia="uk-UA"/>
        </w:rPr>
        <w:lastRenderedPageBreak/>
        <w:t>XIX</w:t>
      </w:r>
      <w:r w:rsidRPr="00343EC7">
        <w:rPr>
          <w:rFonts w:ascii="Times New Roman" w:eastAsia="Times New Roman" w:hAnsi="Times New Roman" w:cs="Times New Roman"/>
          <w:b/>
          <w:bCs/>
          <w:color w:val="000000"/>
          <w:sz w:val="26"/>
          <w:szCs w:val="26"/>
          <w:lang w:val="ru-RU" w:eastAsia="uk-UA"/>
        </w:rPr>
        <w:t xml:space="preserve">. </w:t>
      </w:r>
      <w:r w:rsidRPr="00343EC7">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343EC7">
        <w:rPr>
          <w:rFonts w:ascii="Times New Roman" w:eastAsia="Times New Roman" w:hAnsi="Times New Roman" w:cs="Times New Roman"/>
          <w:b/>
          <w:bCs/>
          <w:color w:val="000000"/>
          <w:sz w:val="26"/>
          <w:szCs w:val="26"/>
          <w:lang w:eastAsia="uk-UA"/>
        </w:rPr>
        <w:br/>
        <w:t xml:space="preserve">                   що виникала протягом періоду</w:t>
      </w:r>
    </w:p>
    <w:p w:rsidR="00343EC7" w:rsidRPr="00343EC7" w:rsidRDefault="00343EC7" w:rsidP="00343EC7">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343EC7" w:rsidRPr="00343EC7" w:rsidTr="00322849">
        <w:tc>
          <w:tcPr>
            <w:tcW w:w="145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43EC7" w:rsidRPr="00343EC7" w:rsidRDefault="00343EC7" w:rsidP="00343EC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43EC7">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Вид інформації</w:t>
            </w:r>
          </w:p>
        </w:tc>
      </w:tr>
      <w:tr w:rsidR="00343EC7" w:rsidRPr="00343EC7" w:rsidTr="00322849">
        <w:tc>
          <w:tcPr>
            <w:tcW w:w="145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
                <w:bCs/>
                <w:sz w:val="20"/>
                <w:szCs w:val="20"/>
                <w:lang w:eastAsia="uk-UA"/>
              </w:rPr>
            </w:pPr>
            <w:r w:rsidRPr="00343EC7">
              <w:rPr>
                <w:rFonts w:ascii="Times New Roman" w:eastAsia="Times New Roman" w:hAnsi="Times New Roman" w:cs="Times New Roman"/>
                <w:b/>
                <w:bCs/>
                <w:sz w:val="20"/>
                <w:szCs w:val="20"/>
                <w:lang w:eastAsia="uk-UA"/>
              </w:rPr>
              <w:t>3</w:t>
            </w:r>
          </w:p>
        </w:tc>
      </w:tr>
      <w:tr w:rsidR="00343EC7" w:rsidRPr="00343EC7" w:rsidTr="00322849">
        <w:tc>
          <w:tcPr>
            <w:tcW w:w="1456"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ind w:left="180" w:hanging="180"/>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07.11.2018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08.11.2018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43EC7" w:rsidRPr="00343EC7" w:rsidRDefault="00343EC7" w:rsidP="00343EC7">
            <w:pPr>
              <w:spacing w:after="0" w:line="240" w:lineRule="auto"/>
              <w:jc w:val="center"/>
              <w:rPr>
                <w:rFonts w:ascii="Times New Roman" w:eastAsia="Times New Roman" w:hAnsi="Times New Roman" w:cs="Times New Roman"/>
                <w:bCs/>
                <w:sz w:val="20"/>
                <w:szCs w:val="20"/>
                <w:lang w:eastAsia="uk-UA"/>
              </w:rPr>
            </w:pPr>
            <w:r w:rsidRPr="00343EC7">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343EC7" w:rsidRPr="00343EC7" w:rsidRDefault="00343EC7" w:rsidP="00343EC7">
      <w:pPr>
        <w:spacing w:after="0" w:line="240" w:lineRule="auto"/>
        <w:rPr>
          <w:rFonts w:ascii="Times New Roman" w:eastAsia="Times New Roman" w:hAnsi="Times New Roman" w:cs="Times New Roman"/>
          <w:sz w:val="24"/>
          <w:szCs w:val="24"/>
          <w:lang w:eastAsia="uk-UA"/>
        </w:rPr>
      </w:pPr>
    </w:p>
    <w:p w:rsidR="00504E23" w:rsidRDefault="00504E23"/>
    <w:sectPr w:rsidR="00504E23" w:rsidSect="00343EC7">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compat/>
  <w:rsids>
    <w:rsidRoot w:val="00343EC7"/>
    <w:rsid w:val="00200F13"/>
    <w:rsid w:val="00343EC7"/>
    <w:rsid w:val="00504E23"/>
    <w:rsid w:val="00811213"/>
    <w:rsid w:val="009F4A3D"/>
    <w:rsid w:val="00F41549"/>
    <w:rsid w:val="00FA14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EC7"/>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343EC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124728</Words>
  <Characters>71096</Characters>
  <Application>Microsoft Office Word</Application>
  <DocSecurity>0</DocSecurity>
  <Lines>592</Lines>
  <Paragraphs>390</Paragraphs>
  <ScaleCrop>false</ScaleCrop>
  <Company/>
  <LinksUpToDate>false</LinksUpToDate>
  <CharactersWithSpaces>195434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2019-04-26T07:55:00Z</dcterms:created>
  <dcterms:modified xsi:type="dcterms:W3CDTF">2019-04-26T07:55:00Z</dcterms:modified>
</cp:coreProperties>
</file>